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0A3" w:rsidRPr="008820A3" w:rsidRDefault="005C5D9A" w:rsidP="00A66693">
      <w:pPr>
        <w:bidi/>
        <w:jc w:val="lowKashida"/>
      </w:pPr>
      <w:r>
        <w:rPr>
          <w:noProof/>
        </w:rPr>
        <w:drawing>
          <wp:anchor distT="0" distB="0" distL="114300" distR="114300" simplePos="0" relativeHeight="251658240" behindDoc="1" locked="0" layoutInCell="1" allowOverlap="1">
            <wp:simplePos x="0" y="0"/>
            <wp:positionH relativeFrom="margin">
              <wp:posOffset>2657475</wp:posOffset>
            </wp:positionH>
            <wp:positionV relativeFrom="paragraph">
              <wp:posOffset>-142875</wp:posOffset>
            </wp:positionV>
            <wp:extent cx="1400175" cy="1381125"/>
            <wp:effectExtent l="19050" t="0" r="9525" b="0"/>
            <wp:wrapTight wrapText="bothSides">
              <wp:wrapPolygon edited="0">
                <wp:start x="-294" y="0"/>
                <wp:lineTo x="-294" y="21451"/>
                <wp:lineTo x="21747" y="21451"/>
                <wp:lineTo x="21747" y="0"/>
                <wp:lineTo x="-294" y="0"/>
              </wp:wrapPolygon>
            </wp:wrapTight>
            <wp:docPr id="2" name="Picture 2" descr="Afghan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ghan LOGO, Revised"/>
                    <pic:cNvPicPr>
                      <a:picLocks noChangeAspect="1" noChangeArrowheads="1"/>
                    </pic:cNvPicPr>
                  </pic:nvPicPr>
                  <pic:blipFill>
                    <a:blip r:embed="rId8" cstate="print">
                      <a:lum bright="-24000" contrast="42000"/>
                    </a:blip>
                    <a:srcRect/>
                    <a:stretch>
                      <a:fillRect/>
                    </a:stretch>
                  </pic:blipFill>
                  <pic:spPr bwMode="auto">
                    <a:xfrm>
                      <a:off x="0" y="0"/>
                      <a:ext cx="1400175" cy="1381125"/>
                    </a:xfrm>
                    <a:prstGeom prst="rect">
                      <a:avLst/>
                    </a:prstGeom>
                    <a:noFill/>
                    <a:ln w="9525">
                      <a:noFill/>
                      <a:miter lim="800000"/>
                      <a:headEnd/>
                      <a:tailEnd/>
                    </a:ln>
                  </pic:spPr>
                </pic:pic>
              </a:graphicData>
            </a:graphic>
          </wp:anchor>
        </w:drawing>
      </w:r>
    </w:p>
    <w:p w:rsidR="008820A3" w:rsidRPr="00624A6B" w:rsidRDefault="008820A3" w:rsidP="00A66693">
      <w:pPr>
        <w:bidi/>
        <w:jc w:val="lowKashida"/>
        <w:rPr>
          <w:b/>
          <w:bCs/>
        </w:rPr>
      </w:pPr>
    </w:p>
    <w:p w:rsidR="008820A3" w:rsidRPr="00624A6B" w:rsidRDefault="008820A3" w:rsidP="00A66693">
      <w:pPr>
        <w:bidi/>
        <w:jc w:val="lowKashida"/>
        <w:rPr>
          <w:b/>
          <w:bCs/>
        </w:rPr>
      </w:pPr>
    </w:p>
    <w:p w:rsidR="008820A3" w:rsidRPr="00624A6B" w:rsidRDefault="008820A3" w:rsidP="005C5D9A">
      <w:pPr>
        <w:bidi/>
        <w:jc w:val="center"/>
        <w:rPr>
          <w:b/>
          <w:bCs/>
        </w:rPr>
      </w:pPr>
    </w:p>
    <w:p w:rsidR="00B6213D" w:rsidRPr="006A797B" w:rsidRDefault="00EC0BA8" w:rsidP="00884743">
      <w:pPr>
        <w:tabs>
          <w:tab w:val="left" w:pos="7515"/>
        </w:tabs>
        <w:bidi/>
        <w:jc w:val="center"/>
        <w:rPr>
          <w:b/>
          <w:bCs/>
          <w:sz w:val="48"/>
          <w:szCs w:val="48"/>
          <w:u w:val="single"/>
        </w:rPr>
      </w:pPr>
      <w:r w:rsidRPr="006A797B">
        <w:rPr>
          <w:rFonts w:hint="cs"/>
          <w:b/>
          <w:bCs/>
          <w:sz w:val="48"/>
          <w:szCs w:val="48"/>
          <w:u w:val="single"/>
          <w:rtl/>
        </w:rPr>
        <w:t>گ</w:t>
      </w:r>
      <w:r w:rsidR="00FC646E" w:rsidRPr="006A797B">
        <w:rPr>
          <w:rFonts w:hint="cs"/>
          <w:b/>
          <w:bCs/>
          <w:sz w:val="48"/>
          <w:szCs w:val="48"/>
          <w:u w:val="single"/>
          <w:rtl/>
        </w:rPr>
        <w:t>ـ</w:t>
      </w:r>
      <w:r w:rsidRPr="006A797B">
        <w:rPr>
          <w:rFonts w:hint="cs"/>
          <w:b/>
          <w:bCs/>
          <w:sz w:val="48"/>
          <w:szCs w:val="48"/>
          <w:u w:val="single"/>
          <w:rtl/>
        </w:rPr>
        <w:t>زارش،</w:t>
      </w:r>
      <w:r w:rsidR="008820A3" w:rsidRPr="006A797B">
        <w:rPr>
          <w:rFonts w:hint="cs"/>
          <w:b/>
          <w:bCs/>
          <w:sz w:val="48"/>
          <w:szCs w:val="48"/>
          <w:u w:val="single"/>
          <w:rtl/>
        </w:rPr>
        <w:t>فع</w:t>
      </w:r>
      <w:r w:rsidR="00F8097C" w:rsidRPr="006A797B">
        <w:rPr>
          <w:rFonts w:hint="cs"/>
          <w:b/>
          <w:bCs/>
          <w:sz w:val="48"/>
          <w:szCs w:val="48"/>
          <w:u w:val="single"/>
          <w:rtl/>
        </w:rPr>
        <w:t>ــ</w:t>
      </w:r>
      <w:r w:rsidR="00905670" w:rsidRPr="006A797B">
        <w:rPr>
          <w:rFonts w:hint="cs"/>
          <w:b/>
          <w:bCs/>
          <w:sz w:val="48"/>
          <w:szCs w:val="48"/>
          <w:u w:val="single"/>
          <w:rtl/>
        </w:rPr>
        <w:t>الیت ها و دستآورد ها</w:t>
      </w:r>
      <w:r w:rsidR="00884743" w:rsidRPr="006A797B">
        <w:rPr>
          <w:rFonts w:hint="cs"/>
          <w:b/>
          <w:bCs/>
          <w:sz w:val="48"/>
          <w:szCs w:val="48"/>
          <w:u w:val="single"/>
          <w:rtl/>
        </w:rPr>
        <w:t xml:space="preserve"> در</w:t>
      </w:r>
      <w:r w:rsidR="008820A3" w:rsidRPr="006A797B">
        <w:rPr>
          <w:rFonts w:hint="cs"/>
          <w:b/>
          <w:bCs/>
          <w:sz w:val="48"/>
          <w:szCs w:val="48"/>
          <w:u w:val="single"/>
          <w:rtl/>
        </w:rPr>
        <w:t xml:space="preserve"> سال م</w:t>
      </w:r>
      <w:r w:rsidR="00F8097C" w:rsidRPr="006A797B">
        <w:rPr>
          <w:rFonts w:hint="cs"/>
          <w:b/>
          <w:bCs/>
          <w:sz w:val="48"/>
          <w:szCs w:val="48"/>
          <w:u w:val="single"/>
          <w:rtl/>
        </w:rPr>
        <w:t>ـــــ</w:t>
      </w:r>
      <w:r w:rsidR="008820A3" w:rsidRPr="006A797B">
        <w:rPr>
          <w:rFonts w:hint="cs"/>
          <w:b/>
          <w:bCs/>
          <w:sz w:val="48"/>
          <w:szCs w:val="48"/>
          <w:u w:val="single"/>
          <w:rtl/>
        </w:rPr>
        <w:t>الی</w:t>
      </w:r>
      <w:r w:rsidRPr="006A797B">
        <w:rPr>
          <w:rFonts w:hint="cs"/>
          <w:b/>
          <w:bCs/>
          <w:sz w:val="48"/>
          <w:szCs w:val="48"/>
          <w:u w:val="single"/>
          <w:rtl/>
        </w:rPr>
        <w:t>139</w:t>
      </w:r>
      <w:r w:rsidR="00372B52" w:rsidRPr="006A797B">
        <w:rPr>
          <w:rFonts w:hint="cs"/>
          <w:b/>
          <w:bCs/>
          <w:sz w:val="48"/>
          <w:szCs w:val="48"/>
          <w:u w:val="single"/>
          <w:rtl/>
        </w:rPr>
        <w:t>8</w:t>
      </w:r>
    </w:p>
    <w:p w:rsidR="008820A3" w:rsidRPr="00624A6B" w:rsidRDefault="00B6213D" w:rsidP="005C5D9A">
      <w:pPr>
        <w:bidi/>
        <w:jc w:val="center"/>
        <w:rPr>
          <w:b/>
          <w:bCs/>
          <w:sz w:val="44"/>
          <w:szCs w:val="44"/>
          <w:rtl/>
        </w:rPr>
      </w:pPr>
      <w:r w:rsidRPr="00624A6B">
        <w:rPr>
          <w:rFonts w:hint="cs"/>
          <w:b/>
          <w:bCs/>
          <w:sz w:val="44"/>
          <w:szCs w:val="44"/>
          <w:rtl/>
        </w:rPr>
        <w:t xml:space="preserve">وزارت </w:t>
      </w:r>
      <w:r w:rsidR="00372B52">
        <w:rPr>
          <w:rFonts w:hint="cs"/>
          <w:b/>
          <w:bCs/>
          <w:sz w:val="44"/>
          <w:szCs w:val="44"/>
          <w:rtl/>
        </w:rPr>
        <w:t>کار و اموراجتماعی</w:t>
      </w:r>
    </w:p>
    <w:p w:rsidR="00B6213D" w:rsidRPr="00624A6B" w:rsidRDefault="00B6213D" w:rsidP="005C5D9A">
      <w:pPr>
        <w:bidi/>
        <w:jc w:val="center"/>
        <w:rPr>
          <w:b/>
          <w:bCs/>
          <w:sz w:val="44"/>
          <w:szCs w:val="44"/>
          <w:rtl/>
        </w:rPr>
      </w:pPr>
      <w:r w:rsidRPr="00624A6B">
        <w:rPr>
          <w:rFonts w:hint="cs"/>
          <w:b/>
          <w:bCs/>
          <w:sz w:val="44"/>
          <w:szCs w:val="44"/>
          <w:rtl/>
        </w:rPr>
        <w:t>معینیت ام</w:t>
      </w:r>
      <w:r w:rsidR="007563F0">
        <w:rPr>
          <w:rFonts w:hint="cs"/>
          <w:b/>
          <w:bCs/>
          <w:sz w:val="44"/>
          <w:szCs w:val="44"/>
          <w:rtl/>
        </w:rPr>
        <w:t>ـ</w:t>
      </w:r>
      <w:bookmarkStart w:id="0" w:name="_GoBack"/>
      <w:bookmarkEnd w:id="0"/>
      <w:r w:rsidR="007563F0">
        <w:rPr>
          <w:rFonts w:hint="cs"/>
          <w:b/>
          <w:bCs/>
          <w:sz w:val="44"/>
          <w:szCs w:val="44"/>
          <w:rtl/>
        </w:rPr>
        <w:t>ــــــــــ</w:t>
      </w:r>
      <w:r w:rsidRPr="00624A6B">
        <w:rPr>
          <w:rFonts w:hint="cs"/>
          <w:b/>
          <w:bCs/>
          <w:sz w:val="44"/>
          <w:szCs w:val="44"/>
          <w:rtl/>
        </w:rPr>
        <w:t>ور کار</w:t>
      </w:r>
    </w:p>
    <w:p w:rsidR="00B6213D" w:rsidRDefault="00B6213D" w:rsidP="005C5D9A">
      <w:pPr>
        <w:bidi/>
        <w:jc w:val="center"/>
        <w:rPr>
          <w:b/>
          <w:bCs/>
          <w:sz w:val="44"/>
          <w:szCs w:val="44"/>
          <w:rtl/>
        </w:rPr>
      </w:pPr>
      <w:r w:rsidRPr="00624A6B">
        <w:rPr>
          <w:rFonts w:hint="cs"/>
          <w:b/>
          <w:bCs/>
          <w:sz w:val="44"/>
          <w:szCs w:val="44"/>
          <w:rtl/>
        </w:rPr>
        <w:t xml:space="preserve">ریاست </w:t>
      </w:r>
      <w:r w:rsidR="00BF153E" w:rsidRPr="00624A6B">
        <w:rPr>
          <w:rFonts w:hint="cs"/>
          <w:b/>
          <w:bCs/>
          <w:sz w:val="44"/>
          <w:szCs w:val="44"/>
          <w:rtl/>
        </w:rPr>
        <w:t xml:space="preserve">توزیع </w:t>
      </w:r>
      <w:r w:rsidR="00920FE4">
        <w:rPr>
          <w:rFonts w:hint="cs"/>
          <w:b/>
          <w:bCs/>
          <w:sz w:val="44"/>
          <w:szCs w:val="44"/>
          <w:rtl/>
        </w:rPr>
        <w:t>جوازکار</w:t>
      </w:r>
      <w:r w:rsidR="009C638D">
        <w:rPr>
          <w:rFonts w:hint="cs"/>
          <w:b/>
          <w:bCs/>
          <w:sz w:val="44"/>
          <w:szCs w:val="44"/>
          <w:rtl/>
        </w:rPr>
        <w:t xml:space="preserve"> </w:t>
      </w:r>
      <w:r w:rsidRPr="00624A6B">
        <w:rPr>
          <w:rFonts w:hint="cs"/>
          <w:b/>
          <w:bCs/>
          <w:sz w:val="44"/>
          <w:szCs w:val="44"/>
          <w:rtl/>
        </w:rPr>
        <w:t>اتباع خارجی</w:t>
      </w:r>
    </w:p>
    <w:p w:rsidR="00D631E7" w:rsidRDefault="00D631E7" w:rsidP="00884743">
      <w:pPr>
        <w:bidi/>
        <w:jc w:val="center"/>
        <w:rPr>
          <w:b/>
          <w:bCs/>
          <w:sz w:val="44"/>
          <w:szCs w:val="44"/>
          <w:rtl/>
        </w:rPr>
      </w:pPr>
      <w:r>
        <w:rPr>
          <w:rFonts w:hint="cs"/>
          <w:b/>
          <w:bCs/>
          <w:sz w:val="44"/>
          <w:szCs w:val="44"/>
          <w:rtl/>
        </w:rPr>
        <w:t xml:space="preserve">اعتبار از تاریخ </w:t>
      </w:r>
      <w:r w:rsidR="00884743">
        <w:rPr>
          <w:rFonts w:hint="cs"/>
          <w:b/>
          <w:bCs/>
          <w:sz w:val="44"/>
          <w:szCs w:val="44"/>
          <w:rtl/>
        </w:rPr>
        <w:t>اول</w:t>
      </w:r>
      <w:r>
        <w:rPr>
          <w:rFonts w:hint="cs"/>
          <w:b/>
          <w:bCs/>
          <w:sz w:val="44"/>
          <w:szCs w:val="44"/>
          <w:rtl/>
        </w:rPr>
        <w:t xml:space="preserve"> / </w:t>
      </w:r>
      <w:r w:rsidR="00884743">
        <w:rPr>
          <w:rFonts w:hint="cs"/>
          <w:b/>
          <w:bCs/>
          <w:sz w:val="44"/>
          <w:szCs w:val="44"/>
          <w:rtl/>
        </w:rPr>
        <w:t>جدی</w:t>
      </w:r>
      <w:r>
        <w:rPr>
          <w:rFonts w:hint="cs"/>
          <w:b/>
          <w:bCs/>
          <w:sz w:val="44"/>
          <w:szCs w:val="44"/>
          <w:rtl/>
        </w:rPr>
        <w:t xml:space="preserve"> /</w:t>
      </w:r>
      <w:r w:rsidR="00884743">
        <w:rPr>
          <w:rFonts w:hint="cs"/>
          <w:b/>
          <w:bCs/>
          <w:sz w:val="44"/>
          <w:szCs w:val="44"/>
          <w:rtl/>
        </w:rPr>
        <w:t>1397</w:t>
      </w:r>
      <w:r>
        <w:rPr>
          <w:rFonts w:hint="cs"/>
          <w:b/>
          <w:bCs/>
          <w:sz w:val="44"/>
          <w:szCs w:val="44"/>
          <w:rtl/>
        </w:rPr>
        <w:t xml:space="preserve"> الی </w:t>
      </w:r>
      <w:r w:rsidR="00884743">
        <w:rPr>
          <w:rFonts w:hint="cs"/>
          <w:b/>
          <w:bCs/>
          <w:sz w:val="44"/>
          <w:szCs w:val="44"/>
          <w:rtl/>
        </w:rPr>
        <w:t>30</w:t>
      </w:r>
      <w:r>
        <w:rPr>
          <w:rFonts w:hint="cs"/>
          <w:b/>
          <w:bCs/>
          <w:sz w:val="44"/>
          <w:szCs w:val="44"/>
          <w:rtl/>
        </w:rPr>
        <w:t xml:space="preserve"> / </w:t>
      </w:r>
      <w:r w:rsidR="002F7C25">
        <w:rPr>
          <w:rFonts w:hint="cs"/>
          <w:b/>
          <w:bCs/>
          <w:sz w:val="44"/>
          <w:szCs w:val="44"/>
          <w:rtl/>
        </w:rPr>
        <w:t>عق</w:t>
      </w:r>
      <w:r w:rsidR="00884743">
        <w:rPr>
          <w:rFonts w:hint="cs"/>
          <w:b/>
          <w:bCs/>
          <w:sz w:val="44"/>
          <w:szCs w:val="44"/>
          <w:rtl/>
        </w:rPr>
        <w:t>رب</w:t>
      </w:r>
      <w:r>
        <w:rPr>
          <w:rFonts w:hint="cs"/>
          <w:b/>
          <w:bCs/>
          <w:sz w:val="44"/>
          <w:szCs w:val="44"/>
          <w:rtl/>
        </w:rPr>
        <w:t xml:space="preserve"> / </w:t>
      </w:r>
      <w:r w:rsidR="00372B52">
        <w:rPr>
          <w:rFonts w:hint="cs"/>
          <w:b/>
          <w:bCs/>
          <w:sz w:val="44"/>
          <w:szCs w:val="44"/>
          <w:rtl/>
        </w:rPr>
        <w:t>1398</w:t>
      </w:r>
    </w:p>
    <w:p w:rsidR="00B6213D" w:rsidRDefault="00B6213D" w:rsidP="005C5D9A">
      <w:pPr>
        <w:bidi/>
        <w:jc w:val="center"/>
        <w:rPr>
          <w:rtl/>
        </w:rPr>
      </w:pPr>
    </w:p>
    <w:p w:rsidR="00B6213D" w:rsidRDefault="00B6213D" w:rsidP="005C5D9A">
      <w:pPr>
        <w:bidi/>
        <w:jc w:val="center"/>
        <w:rPr>
          <w:rtl/>
        </w:rPr>
      </w:pPr>
    </w:p>
    <w:p w:rsidR="00B6213D" w:rsidRDefault="00B6213D" w:rsidP="005C5D9A">
      <w:pPr>
        <w:bidi/>
        <w:jc w:val="center"/>
        <w:rPr>
          <w:rtl/>
        </w:rPr>
      </w:pPr>
    </w:p>
    <w:p w:rsidR="00B6213D" w:rsidRDefault="00B6213D" w:rsidP="005C5D9A">
      <w:pPr>
        <w:bidi/>
        <w:jc w:val="center"/>
        <w:rPr>
          <w:rtl/>
        </w:rPr>
      </w:pPr>
    </w:p>
    <w:p w:rsidR="00B6213D" w:rsidRDefault="00B6213D" w:rsidP="005C5D9A">
      <w:pPr>
        <w:bidi/>
        <w:jc w:val="center"/>
        <w:rPr>
          <w:rtl/>
        </w:rPr>
      </w:pPr>
    </w:p>
    <w:p w:rsidR="00B6213D" w:rsidRDefault="00B6213D" w:rsidP="005C5D9A">
      <w:pPr>
        <w:bidi/>
        <w:jc w:val="center"/>
        <w:rPr>
          <w:rtl/>
        </w:rPr>
      </w:pPr>
    </w:p>
    <w:p w:rsidR="00B6213D" w:rsidRDefault="00B6213D" w:rsidP="005C5D9A">
      <w:pPr>
        <w:bidi/>
        <w:jc w:val="center"/>
        <w:rPr>
          <w:rtl/>
        </w:rPr>
      </w:pPr>
    </w:p>
    <w:p w:rsidR="00B6213D" w:rsidRDefault="00B6213D" w:rsidP="005C5D9A">
      <w:pPr>
        <w:bidi/>
        <w:jc w:val="center"/>
        <w:rPr>
          <w:rtl/>
        </w:rPr>
      </w:pPr>
    </w:p>
    <w:p w:rsidR="00D72C65" w:rsidRDefault="00D72C65" w:rsidP="005B4FD1">
      <w:pPr>
        <w:bidi/>
        <w:jc w:val="center"/>
        <w:rPr>
          <w:b/>
          <w:bCs/>
          <w:sz w:val="36"/>
          <w:szCs w:val="36"/>
          <w:rtl/>
          <w:lang w:bidi="fa-IR"/>
        </w:rPr>
      </w:pPr>
    </w:p>
    <w:p w:rsidR="00D72C65" w:rsidRDefault="00D72C65" w:rsidP="00D72C65">
      <w:pPr>
        <w:bidi/>
        <w:jc w:val="center"/>
        <w:rPr>
          <w:b/>
          <w:bCs/>
          <w:sz w:val="36"/>
          <w:szCs w:val="36"/>
          <w:rtl/>
          <w:lang w:bidi="fa-IR"/>
        </w:rPr>
      </w:pPr>
    </w:p>
    <w:p w:rsidR="00D72C65" w:rsidRDefault="00D72C65" w:rsidP="00D72C65">
      <w:pPr>
        <w:bidi/>
        <w:jc w:val="center"/>
        <w:rPr>
          <w:b/>
          <w:bCs/>
          <w:sz w:val="36"/>
          <w:szCs w:val="36"/>
          <w:rtl/>
          <w:lang w:bidi="fa-IR"/>
        </w:rPr>
      </w:pPr>
    </w:p>
    <w:p w:rsidR="00D72C65" w:rsidRDefault="00993087" w:rsidP="00372B52">
      <w:pPr>
        <w:bidi/>
        <w:jc w:val="center"/>
        <w:rPr>
          <w:b/>
          <w:bCs/>
          <w:sz w:val="36"/>
          <w:szCs w:val="36"/>
          <w:rtl/>
          <w:lang w:bidi="fa-IR"/>
        </w:rPr>
      </w:pPr>
      <w:r>
        <w:rPr>
          <w:rFonts w:hint="cs"/>
          <w:b/>
          <w:bCs/>
          <w:sz w:val="36"/>
          <w:szCs w:val="36"/>
          <w:rtl/>
          <w:lang w:bidi="fa-IR"/>
        </w:rPr>
        <w:t>گزارش</w:t>
      </w:r>
      <w:r w:rsidR="00B906D9" w:rsidRPr="00B906D9">
        <w:rPr>
          <w:rFonts w:hint="cs"/>
          <w:b/>
          <w:bCs/>
          <w:sz w:val="36"/>
          <w:szCs w:val="36"/>
          <w:rtl/>
          <w:lang w:bidi="fa-IR"/>
        </w:rPr>
        <w:t xml:space="preserve"> سال مالی </w:t>
      </w:r>
      <w:r w:rsidR="00372B52">
        <w:rPr>
          <w:rFonts w:hint="cs"/>
          <w:b/>
          <w:bCs/>
          <w:sz w:val="36"/>
          <w:szCs w:val="36"/>
          <w:rtl/>
          <w:lang w:bidi="fa-IR"/>
        </w:rPr>
        <w:t>1398</w:t>
      </w:r>
    </w:p>
    <w:p w:rsidR="00993087" w:rsidRDefault="00993087" w:rsidP="00993087">
      <w:pPr>
        <w:bidi/>
        <w:jc w:val="center"/>
        <w:rPr>
          <w:b/>
          <w:bCs/>
          <w:sz w:val="36"/>
          <w:szCs w:val="36"/>
          <w:rtl/>
          <w:lang w:bidi="fa-IR"/>
        </w:rPr>
      </w:pPr>
    </w:p>
    <w:p w:rsidR="00993087" w:rsidRDefault="00993087" w:rsidP="00993087">
      <w:pPr>
        <w:bidi/>
        <w:jc w:val="center"/>
        <w:rPr>
          <w:b/>
          <w:bCs/>
          <w:sz w:val="36"/>
          <w:szCs w:val="36"/>
          <w:rtl/>
          <w:lang w:bidi="fa-IR"/>
        </w:rPr>
      </w:pPr>
    </w:p>
    <w:p w:rsidR="00993087" w:rsidRPr="00D72C65" w:rsidRDefault="00993087" w:rsidP="00993087">
      <w:pPr>
        <w:bidi/>
        <w:jc w:val="center"/>
        <w:rPr>
          <w:b/>
          <w:bCs/>
          <w:sz w:val="36"/>
          <w:szCs w:val="36"/>
          <w:rtl/>
          <w:lang w:bidi="fa-IR"/>
        </w:rPr>
      </w:pPr>
    </w:p>
    <w:p w:rsidR="00B6213D" w:rsidRPr="00EC0BA8" w:rsidRDefault="00B6213D" w:rsidP="00D72C65">
      <w:pPr>
        <w:bidi/>
        <w:jc w:val="center"/>
        <w:rPr>
          <w:b/>
          <w:bCs/>
          <w:sz w:val="32"/>
          <w:szCs w:val="32"/>
          <w:rtl/>
        </w:rPr>
      </w:pPr>
      <w:r w:rsidRPr="00EC0BA8">
        <w:rPr>
          <w:rFonts w:hint="cs"/>
          <w:b/>
          <w:bCs/>
          <w:sz w:val="32"/>
          <w:szCs w:val="32"/>
          <w:rtl/>
        </w:rPr>
        <w:lastRenderedPageBreak/>
        <w:t xml:space="preserve">وزارت </w:t>
      </w:r>
      <w:r w:rsidR="00BF153E" w:rsidRPr="00EC0BA8">
        <w:rPr>
          <w:rFonts w:hint="cs"/>
          <w:b/>
          <w:bCs/>
          <w:sz w:val="32"/>
          <w:szCs w:val="32"/>
          <w:rtl/>
        </w:rPr>
        <w:t>کار</w:t>
      </w:r>
      <w:r w:rsidR="00372B52">
        <w:rPr>
          <w:rFonts w:hint="cs"/>
          <w:b/>
          <w:bCs/>
          <w:sz w:val="32"/>
          <w:szCs w:val="32"/>
          <w:rtl/>
        </w:rPr>
        <w:t xml:space="preserve"> و </w:t>
      </w:r>
      <w:r w:rsidR="00BF153E" w:rsidRPr="00EC0BA8">
        <w:rPr>
          <w:rFonts w:hint="cs"/>
          <w:b/>
          <w:bCs/>
          <w:sz w:val="32"/>
          <w:szCs w:val="32"/>
          <w:rtl/>
        </w:rPr>
        <w:t xml:space="preserve">امور </w:t>
      </w:r>
      <w:r w:rsidR="00372B52">
        <w:rPr>
          <w:rFonts w:hint="cs"/>
          <w:b/>
          <w:bCs/>
          <w:sz w:val="32"/>
          <w:szCs w:val="32"/>
          <w:rtl/>
        </w:rPr>
        <w:t>اجتماعی</w:t>
      </w:r>
    </w:p>
    <w:p w:rsidR="00B6213D" w:rsidRPr="005C5D9A" w:rsidRDefault="0036178C" w:rsidP="0036178C">
      <w:pPr>
        <w:bidi/>
        <w:jc w:val="lowKashida"/>
        <w:rPr>
          <w:b/>
          <w:bCs/>
          <w:sz w:val="28"/>
          <w:szCs w:val="28"/>
          <w:u w:val="single"/>
          <w:rtl/>
          <w:lang w:bidi="fa-IR"/>
        </w:rPr>
      </w:pPr>
      <w:r w:rsidRPr="005C5D9A">
        <w:rPr>
          <w:rFonts w:hint="cs"/>
          <w:b/>
          <w:bCs/>
          <w:sz w:val="28"/>
          <w:szCs w:val="28"/>
          <w:u w:val="single"/>
          <w:rtl/>
          <w:lang w:bidi="fa-IR"/>
        </w:rPr>
        <w:t>پس منظر</w:t>
      </w:r>
      <w:r w:rsidR="00905670">
        <w:rPr>
          <w:rFonts w:hint="cs"/>
          <w:b/>
          <w:bCs/>
          <w:sz w:val="28"/>
          <w:szCs w:val="28"/>
          <w:u w:val="single"/>
          <w:rtl/>
          <w:lang w:bidi="fa-IR"/>
        </w:rPr>
        <w:t xml:space="preserve"> </w:t>
      </w:r>
      <w:r w:rsidRPr="005C5D9A">
        <w:rPr>
          <w:rFonts w:hint="cs"/>
          <w:b/>
          <w:bCs/>
          <w:sz w:val="28"/>
          <w:szCs w:val="28"/>
          <w:u w:val="single"/>
          <w:rtl/>
          <w:lang w:bidi="fa-IR"/>
        </w:rPr>
        <w:t>ریاست توزیع جوازکار اتباع خارجی:</w:t>
      </w:r>
    </w:p>
    <w:p w:rsidR="00325D6A" w:rsidRPr="00EB3B5D" w:rsidRDefault="009E21D9" w:rsidP="000D5E3C">
      <w:pPr>
        <w:pStyle w:val="ListParagraph"/>
        <w:bidi/>
        <w:ind w:left="0"/>
        <w:jc w:val="lowKashida"/>
        <w:rPr>
          <w:sz w:val="28"/>
          <w:szCs w:val="28"/>
          <w:rtl/>
          <w:lang w:bidi="fa-IR"/>
        </w:rPr>
      </w:pPr>
      <w:r>
        <w:rPr>
          <w:rFonts w:hint="cs"/>
          <w:sz w:val="28"/>
          <w:szCs w:val="28"/>
          <w:rtl/>
          <w:lang w:bidi="fa-IR"/>
        </w:rPr>
        <w:t>1-</w:t>
      </w:r>
      <w:r w:rsidR="005874B0">
        <w:rPr>
          <w:rFonts w:hint="cs"/>
          <w:sz w:val="28"/>
          <w:szCs w:val="28"/>
          <w:rtl/>
          <w:lang w:bidi="fa-IR"/>
        </w:rPr>
        <w:t xml:space="preserve"> </w:t>
      </w:r>
      <w:r>
        <w:rPr>
          <w:rFonts w:hint="cs"/>
          <w:sz w:val="28"/>
          <w:szCs w:val="28"/>
          <w:rtl/>
          <w:lang w:bidi="fa-IR"/>
        </w:rPr>
        <w:t>ح</w:t>
      </w:r>
      <w:r w:rsidR="00EB3B5D">
        <w:rPr>
          <w:rFonts w:hint="cs"/>
          <w:sz w:val="28"/>
          <w:szCs w:val="28"/>
          <w:rtl/>
          <w:lang w:bidi="fa-IR"/>
        </w:rPr>
        <w:t>اکم شدن قانون بالای اتباع خ</w:t>
      </w:r>
      <w:r w:rsidR="00BF153E">
        <w:rPr>
          <w:rFonts w:hint="cs"/>
          <w:sz w:val="28"/>
          <w:szCs w:val="28"/>
          <w:rtl/>
          <w:lang w:bidi="fa-IR"/>
        </w:rPr>
        <w:t>ارجی</w:t>
      </w:r>
      <w:r w:rsidR="005874B0">
        <w:rPr>
          <w:rFonts w:hint="cs"/>
          <w:sz w:val="28"/>
          <w:szCs w:val="28"/>
          <w:rtl/>
          <w:lang w:bidi="fa-IR"/>
        </w:rPr>
        <w:t xml:space="preserve"> </w:t>
      </w:r>
      <w:r w:rsidR="00BF153E">
        <w:rPr>
          <w:rFonts w:hint="cs"/>
          <w:sz w:val="28"/>
          <w:szCs w:val="28"/>
          <w:rtl/>
          <w:lang w:bidi="fa-IR"/>
        </w:rPr>
        <w:t xml:space="preserve"> 2-</w:t>
      </w:r>
      <w:r w:rsidR="005874B0">
        <w:rPr>
          <w:rFonts w:hint="cs"/>
          <w:sz w:val="28"/>
          <w:szCs w:val="28"/>
          <w:rtl/>
          <w:lang w:bidi="fa-IR"/>
        </w:rPr>
        <w:t xml:space="preserve">  </w:t>
      </w:r>
      <w:r w:rsidR="00BF153E">
        <w:rPr>
          <w:rFonts w:hint="cs"/>
          <w:sz w:val="28"/>
          <w:szCs w:val="28"/>
          <w:rtl/>
          <w:lang w:bidi="fa-IR"/>
        </w:rPr>
        <w:t>بلند بردن عواید دولت</w:t>
      </w:r>
      <w:r w:rsidR="005874B0">
        <w:rPr>
          <w:rFonts w:hint="cs"/>
          <w:sz w:val="28"/>
          <w:szCs w:val="28"/>
          <w:rtl/>
          <w:lang w:bidi="fa-IR"/>
        </w:rPr>
        <w:t xml:space="preserve"> </w:t>
      </w:r>
      <w:r w:rsidR="00BF153E">
        <w:rPr>
          <w:rFonts w:hint="cs"/>
          <w:sz w:val="28"/>
          <w:szCs w:val="28"/>
          <w:rtl/>
          <w:lang w:bidi="fa-IR"/>
        </w:rPr>
        <w:t xml:space="preserve"> 3-</w:t>
      </w:r>
      <w:r w:rsidR="005874B0">
        <w:rPr>
          <w:rFonts w:hint="cs"/>
          <w:sz w:val="28"/>
          <w:szCs w:val="28"/>
          <w:rtl/>
          <w:lang w:bidi="fa-IR"/>
        </w:rPr>
        <w:t xml:space="preserve">  </w:t>
      </w:r>
      <w:r w:rsidR="00BF153E">
        <w:rPr>
          <w:rFonts w:hint="cs"/>
          <w:sz w:val="28"/>
          <w:szCs w:val="28"/>
          <w:rtl/>
          <w:lang w:bidi="fa-IR"/>
        </w:rPr>
        <w:t>ج</w:t>
      </w:r>
      <w:r w:rsidR="00EB3B5D">
        <w:rPr>
          <w:rFonts w:hint="cs"/>
          <w:sz w:val="28"/>
          <w:szCs w:val="28"/>
          <w:rtl/>
          <w:lang w:bidi="fa-IR"/>
        </w:rPr>
        <w:t>لوگیری از</w:t>
      </w:r>
      <w:r w:rsidR="00BF153E">
        <w:rPr>
          <w:rFonts w:hint="cs"/>
          <w:sz w:val="28"/>
          <w:szCs w:val="28"/>
          <w:rtl/>
          <w:lang w:bidi="fa-IR"/>
        </w:rPr>
        <w:t>ور</w:t>
      </w:r>
      <w:r w:rsidR="005874B0">
        <w:rPr>
          <w:rFonts w:hint="cs"/>
          <w:sz w:val="28"/>
          <w:szCs w:val="28"/>
          <w:rtl/>
          <w:lang w:bidi="fa-IR"/>
        </w:rPr>
        <w:t>و</w:t>
      </w:r>
      <w:r w:rsidR="00BF153E">
        <w:rPr>
          <w:rFonts w:hint="cs"/>
          <w:sz w:val="28"/>
          <w:szCs w:val="28"/>
          <w:rtl/>
          <w:lang w:bidi="fa-IR"/>
        </w:rPr>
        <w:t>د</w:t>
      </w:r>
      <w:r w:rsidR="00EB3B5D">
        <w:rPr>
          <w:rFonts w:hint="cs"/>
          <w:sz w:val="28"/>
          <w:szCs w:val="28"/>
          <w:rtl/>
          <w:lang w:bidi="fa-IR"/>
        </w:rPr>
        <w:t xml:space="preserve"> اتباع خارجی که به شکل غیر قا</w:t>
      </w:r>
      <w:r w:rsidR="00BF153E">
        <w:rPr>
          <w:rFonts w:hint="cs"/>
          <w:sz w:val="28"/>
          <w:szCs w:val="28"/>
          <w:rtl/>
          <w:lang w:bidi="fa-IR"/>
        </w:rPr>
        <w:t>نونی درافغانستان کاروفعالیت می نمایند4-</w:t>
      </w:r>
      <w:r w:rsidR="005874B0">
        <w:rPr>
          <w:rFonts w:hint="cs"/>
          <w:sz w:val="28"/>
          <w:szCs w:val="28"/>
          <w:rtl/>
          <w:lang w:bidi="fa-IR"/>
        </w:rPr>
        <w:t xml:space="preserve"> </w:t>
      </w:r>
      <w:r w:rsidR="00BF153E">
        <w:rPr>
          <w:rFonts w:hint="cs"/>
          <w:sz w:val="28"/>
          <w:szCs w:val="28"/>
          <w:rtl/>
          <w:lang w:bidi="fa-IR"/>
        </w:rPr>
        <w:t>ج</w:t>
      </w:r>
      <w:r w:rsidR="00994F95">
        <w:rPr>
          <w:rFonts w:hint="cs"/>
          <w:sz w:val="28"/>
          <w:szCs w:val="28"/>
          <w:rtl/>
          <w:lang w:bidi="fa-IR"/>
        </w:rPr>
        <w:t>ل</w:t>
      </w:r>
      <w:r w:rsidR="00EB3B5D">
        <w:rPr>
          <w:rFonts w:hint="cs"/>
          <w:sz w:val="28"/>
          <w:szCs w:val="28"/>
          <w:rtl/>
          <w:lang w:bidi="fa-IR"/>
        </w:rPr>
        <w:t>وگ</w:t>
      </w:r>
      <w:r w:rsidR="00994F95">
        <w:rPr>
          <w:rFonts w:hint="cs"/>
          <w:sz w:val="28"/>
          <w:szCs w:val="28"/>
          <w:rtl/>
          <w:lang w:bidi="fa-IR"/>
        </w:rPr>
        <w:t>یری ازجعل ک</w:t>
      </w:r>
      <w:r w:rsidR="00EB3B5D">
        <w:rPr>
          <w:rFonts w:hint="cs"/>
          <w:sz w:val="28"/>
          <w:szCs w:val="28"/>
          <w:rtl/>
          <w:lang w:bidi="fa-IR"/>
        </w:rPr>
        <w:t>اری</w:t>
      </w:r>
      <w:r w:rsidR="00BF153E">
        <w:rPr>
          <w:rFonts w:hint="cs"/>
          <w:sz w:val="28"/>
          <w:szCs w:val="28"/>
          <w:rtl/>
          <w:lang w:bidi="fa-IR"/>
        </w:rPr>
        <w:t xml:space="preserve"> اسناد</w:t>
      </w:r>
      <w:r w:rsidR="00EB3B5D">
        <w:rPr>
          <w:rFonts w:hint="cs"/>
          <w:sz w:val="28"/>
          <w:szCs w:val="28"/>
          <w:rtl/>
          <w:lang w:bidi="fa-IR"/>
        </w:rPr>
        <w:t xml:space="preserve"> اتباع خارجی</w:t>
      </w:r>
      <w:r w:rsidR="00905670">
        <w:rPr>
          <w:rFonts w:hint="cs"/>
          <w:sz w:val="28"/>
          <w:szCs w:val="28"/>
          <w:rtl/>
          <w:lang w:bidi="fa-IR"/>
        </w:rPr>
        <w:t xml:space="preserve"> </w:t>
      </w:r>
    </w:p>
    <w:p w:rsidR="000E7ACA" w:rsidRDefault="00325D6A" w:rsidP="000E7ACA">
      <w:pPr>
        <w:bidi/>
        <w:jc w:val="lowKashida"/>
        <w:rPr>
          <w:sz w:val="28"/>
          <w:szCs w:val="28"/>
          <w:rtl/>
        </w:rPr>
      </w:pPr>
      <w:r w:rsidRPr="00994DA4">
        <w:rPr>
          <w:rFonts w:hint="cs"/>
          <w:sz w:val="28"/>
          <w:szCs w:val="28"/>
          <w:rtl/>
        </w:rPr>
        <w:t xml:space="preserve">دید گاه </w:t>
      </w:r>
      <w:r w:rsidR="00EB3B5D">
        <w:rPr>
          <w:rFonts w:hint="cs"/>
          <w:sz w:val="28"/>
          <w:szCs w:val="28"/>
          <w:rtl/>
        </w:rPr>
        <w:t>وزارت/ادار،مستقل دولتی</w:t>
      </w:r>
      <w:r w:rsidRPr="00994DA4">
        <w:rPr>
          <w:rFonts w:hint="cs"/>
          <w:sz w:val="28"/>
          <w:szCs w:val="28"/>
          <w:rtl/>
        </w:rPr>
        <w:t>:</w:t>
      </w:r>
      <w:r w:rsidR="00FE0504">
        <w:rPr>
          <w:rFonts w:hint="cs"/>
          <w:sz w:val="28"/>
          <w:szCs w:val="28"/>
          <w:rtl/>
        </w:rPr>
        <w:t xml:space="preserve"> دیدگاه </w:t>
      </w:r>
      <w:r w:rsidR="000E7ACA">
        <w:rPr>
          <w:rFonts w:hint="cs"/>
          <w:sz w:val="28"/>
          <w:szCs w:val="28"/>
          <w:rtl/>
        </w:rPr>
        <w:t>ریاست توزیع جوازکاراتباع خارجی.</w:t>
      </w:r>
    </w:p>
    <w:p w:rsidR="00E82BEA" w:rsidRPr="00994DA4" w:rsidRDefault="00FE0504" w:rsidP="000E7ACA">
      <w:pPr>
        <w:bidi/>
        <w:jc w:val="lowKashida"/>
        <w:rPr>
          <w:sz w:val="28"/>
          <w:szCs w:val="28"/>
          <w:rtl/>
        </w:rPr>
      </w:pPr>
      <w:r>
        <w:rPr>
          <w:rFonts w:hint="cs"/>
          <w:sz w:val="28"/>
          <w:szCs w:val="28"/>
          <w:rtl/>
        </w:rPr>
        <w:t>تنظیم درانسجام توزیع جوازکار</w:t>
      </w:r>
      <w:r w:rsidR="00C33A58">
        <w:rPr>
          <w:rFonts w:hint="cs"/>
          <w:sz w:val="28"/>
          <w:szCs w:val="28"/>
          <w:rtl/>
        </w:rPr>
        <w:t xml:space="preserve"> </w:t>
      </w:r>
      <w:r>
        <w:rPr>
          <w:rFonts w:hint="cs"/>
          <w:sz w:val="28"/>
          <w:szCs w:val="28"/>
          <w:rtl/>
        </w:rPr>
        <w:t>اتباع خارجی مطابق قانون کار جمهوری اسلامی افغانستان مقرره استخدام اتباع خارجی وطرزالعمل</w:t>
      </w:r>
      <w:r w:rsidR="000D5E3C">
        <w:rPr>
          <w:rFonts w:hint="cs"/>
          <w:sz w:val="28"/>
          <w:szCs w:val="28"/>
          <w:rtl/>
        </w:rPr>
        <w:t xml:space="preserve"> صورت می گیرد.</w:t>
      </w:r>
    </w:p>
    <w:p w:rsidR="00E82BEA" w:rsidRPr="00EC0BA8" w:rsidRDefault="00E82BEA" w:rsidP="00A66693">
      <w:pPr>
        <w:bidi/>
        <w:jc w:val="lowKashida"/>
        <w:rPr>
          <w:b/>
          <w:bCs/>
          <w:sz w:val="28"/>
          <w:szCs w:val="28"/>
          <w:u w:val="single"/>
          <w:rtl/>
        </w:rPr>
      </w:pPr>
      <w:r w:rsidRPr="00EC0BA8">
        <w:rPr>
          <w:rFonts w:hint="cs"/>
          <w:b/>
          <w:bCs/>
          <w:sz w:val="28"/>
          <w:szCs w:val="28"/>
          <w:u w:val="single"/>
          <w:rtl/>
        </w:rPr>
        <w:t>خلاصه گ</w:t>
      </w:r>
      <w:r w:rsidR="009E106C">
        <w:rPr>
          <w:rFonts w:hint="cs"/>
          <w:b/>
          <w:bCs/>
          <w:sz w:val="28"/>
          <w:szCs w:val="28"/>
          <w:u w:val="single"/>
          <w:rtl/>
        </w:rPr>
        <w:t>زارش تحقیق فعالیت های پلان شده:</w:t>
      </w:r>
    </w:p>
    <w:p w:rsidR="00994DA4" w:rsidRDefault="007D5BE4" w:rsidP="00F962EC">
      <w:pPr>
        <w:bidi/>
        <w:jc w:val="lowKashida"/>
        <w:rPr>
          <w:sz w:val="28"/>
          <w:szCs w:val="28"/>
          <w:rtl/>
        </w:rPr>
      </w:pPr>
      <w:r>
        <w:rPr>
          <w:rFonts w:hint="cs"/>
          <w:sz w:val="28"/>
          <w:szCs w:val="28"/>
          <w:rtl/>
        </w:rPr>
        <w:t xml:space="preserve">ریاست توزیع جوازکار اتباع خارجی </w:t>
      </w:r>
      <w:r w:rsidR="00396510">
        <w:rPr>
          <w:rFonts w:hint="cs"/>
          <w:sz w:val="28"/>
          <w:szCs w:val="28"/>
          <w:rtl/>
        </w:rPr>
        <w:t xml:space="preserve">پلان پیشبینی شده در سال مالی (1398) </w:t>
      </w:r>
      <w:r>
        <w:rPr>
          <w:rFonts w:hint="cs"/>
          <w:sz w:val="28"/>
          <w:szCs w:val="28"/>
          <w:rtl/>
        </w:rPr>
        <w:t xml:space="preserve">به تعداد </w:t>
      </w:r>
      <w:r w:rsidR="00396510">
        <w:rPr>
          <w:rFonts w:hint="cs"/>
          <w:sz w:val="28"/>
          <w:szCs w:val="28"/>
          <w:rtl/>
        </w:rPr>
        <w:t xml:space="preserve">(8268) قطعه جوازکار برای اتباع خارجی </w:t>
      </w:r>
      <w:r w:rsidR="0039413F">
        <w:rPr>
          <w:rFonts w:hint="cs"/>
          <w:sz w:val="28"/>
          <w:szCs w:val="28"/>
          <w:rtl/>
        </w:rPr>
        <w:t xml:space="preserve">پیشبینی کرده </w:t>
      </w:r>
      <w:r w:rsidR="0037530E">
        <w:rPr>
          <w:rFonts w:hint="cs"/>
          <w:sz w:val="28"/>
          <w:szCs w:val="28"/>
          <w:rtl/>
        </w:rPr>
        <w:t xml:space="preserve">که به تعداد (9681) قطعه جوازکار برای اتباع خارجی توزیع گردیده است </w:t>
      </w:r>
      <w:r w:rsidR="00F21783">
        <w:rPr>
          <w:rFonts w:hint="cs"/>
          <w:sz w:val="28"/>
          <w:szCs w:val="28"/>
          <w:rtl/>
        </w:rPr>
        <w:t>عواید بدست آمده به مبلغ /96810000- افغانی می شود واردات دولت گردیده است.</w:t>
      </w:r>
    </w:p>
    <w:p w:rsidR="00003C9A" w:rsidRPr="00994DA4" w:rsidRDefault="003857B9" w:rsidP="00F82AC0">
      <w:pPr>
        <w:bidi/>
        <w:jc w:val="lowKashida"/>
        <w:rPr>
          <w:sz w:val="28"/>
          <w:szCs w:val="28"/>
          <w:rtl/>
        </w:rPr>
      </w:pPr>
      <w:r>
        <w:rPr>
          <w:rFonts w:hint="cs"/>
          <w:sz w:val="28"/>
          <w:szCs w:val="28"/>
          <w:rtl/>
        </w:rPr>
        <w:t xml:space="preserve">به تعداد (60) قطعه جوازکار رایگان نظر به تفاهم نامه برای </w:t>
      </w:r>
      <w:r w:rsidR="00C20006">
        <w:rPr>
          <w:rFonts w:hint="cs"/>
          <w:sz w:val="28"/>
          <w:szCs w:val="28"/>
          <w:rtl/>
        </w:rPr>
        <w:t>کارمندان بنیاد معارف ترکیه توزیع گ</w:t>
      </w:r>
      <w:r w:rsidR="000E6C44">
        <w:rPr>
          <w:rFonts w:hint="cs"/>
          <w:sz w:val="28"/>
          <w:szCs w:val="28"/>
          <w:rtl/>
        </w:rPr>
        <w:t>ـــــــــــــــ</w:t>
      </w:r>
      <w:r w:rsidR="00C20006">
        <w:rPr>
          <w:rFonts w:hint="cs"/>
          <w:sz w:val="28"/>
          <w:szCs w:val="28"/>
          <w:rtl/>
        </w:rPr>
        <w:t>ردیده است.</w:t>
      </w:r>
    </w:p>
    <w:tbl>
      <w:tblPr>
        <w:tblStyle w:val="TableGrid"/>
        <w:tblW w:w="0" w:type="auto"/>
        <w:tblInd w:w="198" w:type="dxa"/>
        <w:tblLook w:val="04A0" w:firstRow="1" w:lastRow="0" w:firstColumn="1" w:lastColumn="0" w:noHBand="0" w:noVBand="1"/>
      </w:tblPr>
      <w:tblGrid>
        <w:gridCol w:w="3782"/>
        <w:gridCol w:w="3666"/>
        <w:gridCol w:w="3339"/>
      </w:tblGrid>
      <w:tr w:rsidR="009E106C" w:rsidTr="00DB2A04">
        <w:trPr>
          <w:trHeight w:val="1251"/>
        </w:trPr>
        <w:tc>
          <w:tcPr>
            <w:tcW w:w="3782" w:type="dxa"/>
          </w:tcPr>
          <w:p w:rsidR="009E106C" w:rsidRPr="009E106C" w:rsidRDefault="009E106C" w:rsidP="00B97B82">
            <w:pPr>
              <w:bidi/>
              <w:spacing w:line="276" w:lineRule="auto"/>
              <w:jc w:val="center"/>
              <w:rPr>
                <w:b/>
                <w:bCs/>
                <w:sz w:val="28"/>
                <w:szCs w:val="28"/>
              </w:rPr>
            </w:pPr>
            <w:r w:rsidRPr="009E106C">
              <w:rPr>
                <w:rFonts w:hint="cs"/>
                <w:b/>
                <w:bCs/>
                <w:sz w:val="28"/>
                <w:szCs w:val="28"/>
                <w:rtl/>
              </w:rPr>
              <w:t>فعالیت های در حال اجرا</w:t>
            </w:r>
          </w:p>
        </w:tc>
        <w:tc>
          <w:tcPr>
            <w:tcW w:w="3666" w:type="dxa"/>
          </w:tcPr>
          <w:p w:rsidR="009E106C" w:rsidRPr="009E106C" w:rsidRDefault="00B95E43" w:rsidP="00207D0E">
            <w:pPr>
              <w:tabs>
                <w:tab w:val="left" w:pos="405"/>
                <w:tab w:val="center" w:pos="1815"/>
              </w:tabs>
              <w:bidi/>
              <w:spacing w:line="276" w:lineRule="auto"/>
              <w:jc w:val="lowKashida"/>
              <w:rPr>
                <w:b/>
                <w:bCs/>
                <w:sz w:val="28"/>
                <w:szCs w:val="28"/>
              </w:rPr>
            </w:pPr>
            <w:r>
              <w:rPr>
                <w:rFonts w:hint="cs"/>
                <w:b/>
                <w:bCs/>
                <w:sz w:val="28"/>
                <w:szCs w:val="28"/>
                <w:rtl/>
              </w:rPr>
              <w:t xml:space="preserve">فعالیت های تکمیل اجرأ شده در </w:t>
            </w:r>
            <w:r w:rsidR="00667F20">
              <w:rPr>
                <w:rFonts w:hint="cs"/>
                <w:b/>
                <w:bCs/>
                <w:sz w:val="28"/>
                <w:szCs w:val="28"/>
                <w:rtl/>
              </w:rPr>
              <w:t xml:space="preserve">سال مالی </w:t>
            </w:r>
            <w:r w:rsidR="00207D0E">
              <w:rPr>
                <w:rFonts w:hint="cs"/>
                <w:b/>
                <w:bCs/>
                <w:sz w:val="28"/>
                <w:szCs w:val="28"/>
                <w:rtl/>
              </w:rPr>
              <w:t>1398</w:t>
            </w:r>
          </w:p>
        </w:tc>
        <w:tc>
          <w:tcPr>
            <w:tcW w:w="3339" w:type="dxa"/>
          </w:tcPr>
          <w:p w:rsidR="009E106C" w:rsidRPr="009E106C" w:rsidRDefault="009E106C" w:rsidP="00207D0E">
            <w:pPr>
              <w:bidi/>
              <w:spacing w:line="276" w:lineRule="auto"/>
              <w:jc w:val="lowKashida"/>
              <w:rPr>
                <w:b/>
                <w:bCs/>
                <w:sz w:val="28"/>
                <w:szCs w:val="28"/>
              </w:rPr>
            </w:pPr>
            <w:r w:rsidRPr="009E106C">
              <w:rPr>
                <w:rFonts w:hint="cs"/>
                <w:b/>
                <w:bCs/>
                <w:sz w:val="28"/>
                <w:szCs w:val="28"/>
                <w:rtl/>
              </w:rPr>
              <w:t>مجم</w:t>
            </w:r>
            <w:r w:rsidR="00B95E43">
              <w:rPr>
                <w:rFonts w:hint="cs"/>
                <w:b/>
                <w:bCs/>
                <w:sz w:val="28"/>
                <w:szCs w:val="28"/>
                <w:rtl/>
              </w:rPr>
              <w:t>وع فعالیت های پلان شده برای</w:t>
            </w:r>
            <w:r w:rsidRPr="009E106C">
              <w:rPr>
                <w:rFonts w:hint="cs"/>
                <w:b/>
                <w:bCs/>
                <w:sz w:val="28"/>
                <w:szCs w:val="28"/>
                <w:rtl/>
              </w:rPr>
              <w:t xml:space="preserve"> سال مالی </w:t>
            </w:r>
            <w:r w:rsidR="00207D0E">
              <w:rPr>
                <w:rFonts w:hint="cs"/>
                <w:b/>
                <w:bCs/>
                <w:sz w:val="28"/>
                <w:szCs w:val="28"/>
                <w:rtl/>
              </w:rPr>
              <w:t>1398</w:t>
            </w:r>
          </w:p>
        </w:tc>
      </w:tr>
      <w:tr w:rsidR="009E106C" w:rsidTr="00DB2A04">
        <w:trPr>
          <w:trHeight w:val="663"/>
        </w:trPr>
        <w:tc>
          <w:tcPr>
            <w:tcW w:w="3782" w:type="dxa"/>
          </w:tcPr>
          <w:p w:rsidR="009E106C" w:rsidRPr="00940672" w:rsidRDefault="009E106C" w:rsidP="00901709">
            <w:pPr>
              <w:bidi/>
              <w:spacing w:line="276" w:lineRule="auto"/>
              <w:jc w:val="center"/>
              <w:rPr>
                <w:sz w:val="28"/>
                <w:szCs w:val="28"/>
              </w:rPr>
            </w:pPr>
            <w:r>
              <w:rPr>
                <w:rFonts w:hint="cs"/>
                <w:sz w:val="28"/>
                <w:szCs w:val="28"/>
                <w:rtl/>
              </w:rPr>
              <w:t>توزیع جواز کار</w:t>
            </w:r>
          </w:p>
        </w:tc>
        <w:tc>
          <w:tcPr>
            <w:tcW w:w="3666" w:type="dxa"/>
          </w:tcPr>
          <w:p w:rsidR="009E106C" w:rsidRPr="00940672" w:rsidRDefault="009E106C" w:rsidP="00725E05">
            <w:pPr>
              <w:bidi/>
              <w:spacing w:line="276" w:lineRule="auto"/>
              <w:jc w:val="center"/>
              <w:rPr>
                <w:sz w:val="28"/>
                <w:szCs w:val="28"/>
              </w:rPr>
            </w:pPr>
            <w:r>
              <w:rPr>
                <w:rFonts w:hint="cs"/>
                <w:sz w:val="28"/>
                <w:szCs w:val="28"/>
                <w:rtl/>
              </w:rPr>
              <w:t>اجرا شده</w:t>
            </w:r>
          </w:p>
        </w:tc>
        <w:tc>
          <w:tcPr>
            <w:tcW w:w="3339" w:type="dxa"/>
          </w:tcPr>
          <w:p w:rsidR="009E106C" w:rsidRPr="00940672" w:rsidRDefault="009E106C" w:rsidP="00725E05">
            <w:pPr>
              <w:bidi/>
              <w:spacing w:line="276" w:lineRule="auto"/>
              <w:jc w:val="center"/>
              <w:rPr>
                <w:sz w:val="28"/>
                <w:szCs w:val="28"/>
                <w:rtl/>
                <w:lang w:bidi="fa-IR"/>
              </w:rPr>
            </w:pPr>
            <w:r>
              <w:rPr>
                <w:rFonts w:hint="cs"/>
                <w:sz w:val="28"/>
                <w:szCs w:val="28"/>
                <w:rtl/>
                <w:lang w:bidi="fa-IR"/>
              </w:rPr>
              <w:t>توزیع جواز کار</w:t>
            </w:r>
          </w:p>
        </w:tc>
      </w:tr>
      <w:tr w:rsidR="00F4687A" w:rsidTr="00DB2A04">
        <w:trPr>
          <w:trHeight w:val="699"/>
        </w:trPr>
        <w:tc>
          <w:tcPr>
            <w:tcW w:w="3782" w:type="dxa"/>
            <w:vAlign w:val="center"/>
          </w:tcPr>
          <w:p w:rsidR="00F4687A" w:rsidRPr="00667F20" w:rsidRDefault="00F4687A" w:rsidP="00901709">
            <w:pPr>
              <w:bidi/>
              <w:spacing w:line="276" w:lineRule="auto"/>
              <w:jc w:val="center"/>
              <w:rPr>
                <w:sz w:val="28"/>
                <w:szCs w:val="28"/>
              </w:rPr>
            </w:pPr>
            <w:r w:rsidRPr="00667F20">
              <w:rPr>
                <w:rFonts w:hint="cs"/>
                <w:sz w:val="28"/>
                <w:szCs w:val="28"/>
                <w:rtl/>
              </w:rPr>
              <w:t>روز مره</w:t>
            </w:r>
          </w:p>
        </w:tc>
        <w:tc>
          <w:tcPr>
            <w:tcW w:w="3666" w:type="dxa"/>
          </w:tcPr>
          <w:p w:rsidR="00F4687A" w:rsidRDefault="00F4687A" w:rsidP="00B95E43">
            <w:pPr>
              <w:tabs>
                <w:tab w:val="left" w:pos="405"/>
                <w:tab w:val="center" w:pos="1815"/>
              </w:tabs>
              <w:bidi/>
              <w:spacing w:line="276" w:lineRule="auto"/>
              <w:jc w:val="center"/>
              <w:rPr>
                <w:sz w:val="28"/>
                <w:szCs w:val="28"/>
                <w:rtl/>
              </w:rPr>
            </w:pPr>
            <w:r>
              <w:rPr>
                <w:rFonts w:hint="cs"/>
                <w:sz w:val="28"/>
                <w:szCs w:val="28"/>
                <w:rtl/>
              </w:rPr>
              <w:t>(</w:t>
            </w:r>
            <w:r w:rsidR="00B95E43">
              <w:rPr>
                <w:rFonts w:hint="cs"/>
                <w:sz w:val="28"/>
                <w:szCs w:val="28"/>
                <w:rtl/>
              </w:rPr>
              <w:t>9681</w:t>
            </w:r>
            <w:r>
              <w:rPr>
                <w:rFonts w:hint="cs"/>
                <w:sz w:val="28"/>
                <w:szCs w:val="28"/>
                <w:rtl/>
              </w:rPr>
              <w:t>) قطعه جواز کاراتباع خارجی</w:t>
            </w:r>
          </w:p>
          <w:p w:rsidR="00F4687A" w:rsidRDefault="00F4687A" w:rsidP="00B95E43">
            <w:pPr>
              <w:tabs>
                <w:tab w:val="left" w:pos="405"/>
                <w:tab w:val="center" w:pos="1815"/>
              </w:tabs>
              <w:bidi/>
              <w:spacing w:line="276" w:lineRule="auto"/>
              <w:rPr>
                <w:sz w:val="28"/>
                <w:szCs w:val="28"/>
                <w:rtl/>
              </w:rPr>
            </w:pPr>
            <w:r>
              <w:rPr>
                <w:rFonts w:hint="cs"/>
                <w:sz w:val="28"/>
                <w:szCs w:val="28"/>
                <w:rtl/>
              </w:rPr>
              <w:t>مبلغ /</w:t>
            </w:r>
            <w:r w:rsidR="00B95E43">
              <w:rPr>
                <w:rFonts w:hint="cs"/>
                <w:sz w:val="28"/>
                <w:szCs w:val="28"/>
                <w:rtl/>
              </w:rPr>
              <w:t>96810000</w:t>
            </w:r>
            <w:r>
              <w:rPr>
                <w:rFonts w:hint="cs"/>
                <w:sz w:val="28"/>
                <w:szCs w:val="28"/>
                <w:rtl/>
              </w:rPr>
              <w:t>- افغانی می</w:t>
            </w:r>
            <w:r w:rsidR="006079A7">
              <w:rPr>
                <w:rFonts w:hint="cs"/>
                <w:sz w:val="28"/>
                <w:szCs w:val="28"/>
                <w:rtl/>
              </w:rPr>
              <w:t xml:space="preserve"> </w:t>
            </w:r>
            <w:r>
              <w:rPr>
                <w:rFonts w:hint="cs"/>
                <w:sz w:val="28"/>
                <w:szCs w:val="28"/>
                <w:rtl/>
              </w:rPr>
              <w:t>شود.</w:t>
            </w:r>
          </w:p>
          <w:p w:rsidR="00450336" w:rsidRPr="00F4687A" w:rsidRDefault="0065085F" w:rsidP="00B95E43">
            <w:pPr>
              <w:tabs>
                <w:tab w:val="left" w:pos="405"/>
                <w:tab w:val="center" w:pos="1815"/>
              </w:tabs>
              <w:bidi/>
              <w:spacing w:line="276" w:lineRule="auto"/>
              <w:rPr>
                <w:sz w:val="28"/>
                <w:szCs w:val="28"/>
              </w:rPr>
            </w:pPr>
            <w:r>
              <w:rPr>
                <w:rFonts w:hint="cs"/>
                <w:sz w:val="28"/>
                <w:szCs w:val="28"/>
                <w:rtl/>
              </w:rPr>
              <w:t>(</w:t>
            </w:r>
            <w:r w:rsidR="00B95E43">
              <w:rPr>
                <w:rFonts w:hint="cs"/>
                <w:sz w:val="28"/>
                <w:szCs w:val="28"/>
                <w:rtl/>
              </w:rPr>
              <w:t>60</w:t>
            </w:r>
            <w:r>
              <w:rPr>
                <w:rFonts w:hint="cs"/>
                <w:sz w:val="28"/>
                <w:szCs w:val="28"/>
                <w:rtl/>
              </w:rPr>
              <w:t xml:space="preserve">) قطعه جوازکار </w:t>
            </w:r>
            <w:r w:rsidR="00E52D2C">
              <w:rPr>
                <w:rFonts w:hint="cs"/>
                <w:sz w:val="28"/>
                <w:szCs w:val="28"/>
                <w:rtl/>
              </w:rPr>
              <w:t>رایگان به بنیاد معارف ترکیه</w:t>
            </w:r>
            <w:r w:rsidR="001E506D">
              <w:rPr>
                <w:rFonts w:hint="cs"/>
                <w:sz w:val="28"/>
                <w:szCs w:val="28"/>
                <w:rtl/>
              </w:rPr>
              <w:t>.</w:t>
            </w:r>
          </w:p>
        </w:tc>
        <w:tc>
          <w:tcPr>
            <w:tcW w:w="3339" w:type="dxa"/>
            <w:vAlign w:val="center"/>
          </w:tcPr>
          <w:p w:rsidR="00F4687A" w:rsidRPr="00725E05" w:rsidRDefault="00F4687A" w:rsidP="00B95E43">
            <w:pPr>
              <w:bidi/>
              <w:spacing w:line="276" w:lineRule="auto"/>
              <w:ind w:firstLine="720"/>
              <w:rPr>
                <w:sz w:val="28"/>
                <w:szCs w:val="28"/>
              </w:rPr>
            </w:pPr>
            <w:r>
              <w:rPr>
                <w:rFonts w:hint="cs"/>
                <w:sz w:val="28"/>
                <w:szCs w:val="28"/>
                <w:rtl/>
              </w:rPr>
              <w:t>(</w:t>
            </w:r>
            <w:r w:rsidR="00B95E43">
              <w:rPr>
                <w:rFonts w:hint="cs"/>
                <w:sz w:val="28"/>
                <w:szCs w:val="28"/>
                <w:rtl/>
              </w:rPr>
              <w:t>8268</w:t>
            </w:r>
            <w:r>
              <w:rPr>
                <w:rFonts w:hint="cs"/>
                <w:sz w:val="28"/>
                <w:szCs w:val="28"/>
                <w:rtl/>
              </w:rPr>
              <w:t>)</w:t>
            </w:r>
            <w:r w:rsidR="00901709">
              <w:rPr>
                <w:rFonts w:hint="cs"/>
                <w:sz w:val="28"/>
                <w:szCs w:val="28"/>
                <w:rtl/>
              </w:rPr>
              <w:t xml:space="preserve"> قطعه </w:t>
            </w:r>
          </w:p>
        </w:tc>
      </w:tr>
    </w:tbl>
    <w:p w:rsidR="00F82AC0" w:rsidRDefault="00F82AC0" w:rsidP="006723A5">
      <w:pPr>
        <w:bidi/>
        <w:jc w:val="lowKashida"/>
        <w:rPr>
          <w:b/>
          <w:bCs/>
          <w:sz w:val="28"/>
          <w:szCs w:val="28"/>
          <w:u w:val="single"/>
          <w:rtl/>
        </w:rPr>
      </w:pPr>
    </w:p>
    <w:p w:rsidR="00E85B6F" w:rsidRDefault="00E85B6F" w:rsidP="00E85B6F">
      <w:pPr>
        <w:spacing w:after="0" w:line="240" w:lineRule="auto"/>
        <w:jc w:val="right"/>
        <w:rPr>
          <w:sz w:val="28"/>
          <w:szCs w:val="28"/>
          <w:rtl/>
          <w:lang w:bidi="fa-IR"/>
        </w:rPr>
      </w:pPr>
      <w:r>
        <w:rPr>
          <w:rFonts w:hint="cs"/>
          <w:sz w:val="28"/>
          <w:szCs w:val="28"/>
          <w:rtl/>
          <w:lang w:bidi="fa-IR"/>
        </w:rPr>
        <w:t>از شروع سال 1398 الی اکنون به تعداد (117) اداره دولتی و غیر دولتی در مورد چگونگی جواز کار اتباع خارجی و داخلی صورت گرفته است.</w:t>
      </w:r>
    </w:p>
    <w:p w:rsidR="00E85B6F" w:rsidRDefault="00E85B6F" w:rsidP="00E85B6F">
      <w:pPr>
        <w:spacing w:after="0" w:line="240" w:lineRule="auto"/>
        <w:jc w:val="right"/>
        <w:rPr>
          <w:sz w:val="28"/>
          <w:szCs w:val="28"/>
          <w:rtl/>
          <w:lang w:bidi="fa-IR"/>
        </w:rPr>
      </w:pPr>
      <w:r>
        <w:rPr>
          <w:rFonts w:hint="cs"/>
          <w:sz w:val="28"/>
          <w:szCs w:val="28"/>
          <w:rtl/>
          <w:lang w:bidi="fa-IR"/>
        </w:rPr>
        <w:t>از جمله ادارات بررسی شده به تعداد (14) اداره متخلف که اتباع خارجی شان فاقد جواز کار بودند که موضوع غرض پیگرد قانونی به ادارات عدلی و امنیتی رسمأ ارسال گردیده است.</w:t>
      </w:r>
    </w:p>
    <w:p w:rsidR="00E85B6F" w:rsidRDefault="00E85B6F" w:rsidP="00E85B6F">
      <w:pPr>
        <w:spacing w:after="0" w:line="240" w:lineRule="auto"/>
        <w:jc w:val="right"/>
        <w:rPr>
          <w:sz w:val="28"/>
          <w:szCs w:val="28"/>
          <w:rtl/>
          <w:lang w:bidi="fa-IR"/>
        </w:rPr>
      </w:pPr>
      <w:r>
        <w:rPr>
          <w:rFonts w:hint="cs"/>
          <w:sz w:val="28"/>
          <w:szCs w:val="28"/>
          <w:rtl/>
          <w:lang w:bidi="fa-IR"/>
        </w:rPr>
        <w:t>از جمله (14) اداره متخلف پوهنتون پیام نور که از تأسیس بدینسو برای هیچ یک از کارمندان و استادان خارجی خویش جواز کار اخذ ننموده بود با تلاش های زیاد تیم مراقبت سیار اتباع خارجی موجوده شان تابع جواز کار گردیدند و متباقی (49) تن کارمندان خارجی که در سالهای ماضیه در آن پوهنتون بدون داشتن جواز کار انجام خدمت نموده بودند حاضر به پرداخت قیمت جواز کار (49) تن از سالهای ماضیه گردیدند که مبلغ (490000) افغانی شامل واردات دولت گردید.</w:t>
      </w:r>
    </w:p>
    <w:p w:rsidR="00E85B6F" w:rsidRDefault="00E85B6F" w:rsidP="00E85B6F">
      <w:pPr>
        <w:bidi/>
        <w:jc w:val="lowKashida"/>
        <w:rPr>
          <w:b/>
          <w:bCs/>
          <w:sz w:val="28"/>
          <w:szCs w:val="28"/>
          <w:u w:val="single"/>
          <w:rtl/>
        </w:rPr>
      </w:pPr>
    </w:p>
    <w:p w:rsidR="00E85B6F" w:rsidRDefault="00E85B6F" w:rsidP="00E85B6F">
      <w:pPr>
        <w:bidi/>
        <w:jc w:val="lowKashida"/>
        <w:rPr>
          <w:b/>
          <w:bCs/>
          <w:sz w:val="28"/>
          <w:szCs w:val="28"/>
          <w:u w:val="single"/>
          <w:rtl/>
        </w:rPr>
      </w:pPr>
    </w:p>
    <w:p w:rsidR="00E85B6F" w:rsidRDefault="00E85B6F" w:rsidP="00E85B6F">
      <w:pPr>
        <w:bidi/>
        <w:jc w:val="lowKashida"/>
        <w:rPr>
          <w:b/>
          <w:bCs/>
          <w:sz w:val="28"/>
          <w:szCs w:val="28"/>
          <w:u w:val="single"/>
          <w:rtl/>
        </w:rPr>
      </w:pPr>
    </w:p>
    <w:p w:rsidR="00524DA8" w:rsidRDefault="00511A26" w:rsidP="00F82AC0">
      <w:pPr>
        <w:bidi/>
        <w:jc w:val="lowKashida"/>
        <w:rPr>
          <w:b/>
          <w:bCs/>
          <w:sz w:val="28"/>
          <w:szCs w:val="28"/>
          <w:u w:val="single"/>
          <w:rtl/>
        </w:rPr>
      </w:pPr>
      <w:r>
        <w:rPr>
          <w:rFonts w:hint="cs"/>
          <w:b/>
          <w:bCs/>
          <w:sz w:val="28"/>
          <w:szCs w:val="28"/>
          <w:u w:val="single"/>
          <w:rtl/>
        </w:rPr>
        <w:t xml:space="preserve">فعالیت ها </w:t>
      </w:r>
      <w:r w:rsidR="00156468">
        <w:rPr>
          <w:rFonts w:hint="cs"/>
          <w:b/>
          <w:bCs/>
          <w:sz w:val="28"/>
          <w:szCs w:val="28"/>
          <w:u w:val="single"/>
          <w:rtl/>
        </w:rPr>
        <w:t>و اجراات در</w:t>
      </w:r>
      <w:r w:rsidR="00623770" w:rsidRPr="005123E4">
        <w:rPr>
          <w:rFonts w:hint="cs"/>
          <w:b/>
          <w:bCs/>
          <w:sz w:val="28"/>
          <w:szCs w:val="28"/>
          <w:u w:val="single"/>
          <w:rtl/>
        </w:rPr>
        <w:t xml:space="preserve"> </w:t>
      </w:r>
      <w:r w:rsidR="004B3D82" w:rsidRPr="005123E4">
        <w:rPr>
          <w:rFonts w:hint="cs"/>
          <w:b/>
          <w:bCs/>
          <w:sz w:val="28"/>
          <w:szCs w:val="28"/>
          <w:u w:val="single"/>
          <w:rtl/>
        </w:rPr>
        <w:t>سال</w:t>
      </w:r>
      <w:r w:rsidR="0024474E">
        <w:rPr>
          <w:rFonts w:hint="cs"/>
          <w:b/>
          <w:bCs/>
          <w:sz w:val="28"/>
          <w:szCs w:val="28"/>
          <w:u w:val="single"/>
          <w:rtl/>
        </w:rPr>
        <w:t xml:space="preserve"> مالی</w:t>
      </w:r>
      <w:r w:rsidR="004B3D82" w:rsidRPr="005123E4">
        <w:rPr>
          <w:rFonts w:hint="cs"/>
          <w:b/>
          <w:bCs/>
          <w:sz w:val="28"/>
          <w:szCs w:val="28"/>
          <w:u w:val="single"/>
          <w:rtl/>
        </w:rPr>
        <w:t xml:space="preserve"> </w:t>
      </w:r>
      <w:r w:rsidR="006723A5">
        <w:rPr>
          <w:rFonts w:hint="cs"/>
          <w:b/>
          <w:bCs/>
          <w:sz w:val="28"/>
          <w:szCs w:val="28"/>
          <w:u w:val="single"/>
          <w:rtl/>
        </w:rPr>
        <w:t>1398</w:t>
      </w:r>
      <w:r w:rsidR="004B3D82" w:rsidRPr="005123E4">
        <w:rPr>
          <w:rFonts w:hint="cs"/>
          <w:b/>
          <w:bCs/>
          <w:sz w:val="28"/>
          <w:szCs w:val="28"/>
          <w:u w:val="single"/>
          <w:rtl/>
        </w:rPr>
        <w:t>:</w:t>
      </w:r>
    </w:p>
    <w:p w:rsidR="00E85B6F" w:rsidRPr="00E85B6F" w:rsidRDefault="00E85B6F" w:rsidP="00E85B6F">
      <w:pPr>
        <w:pStyle w:val="ListParagraph"/>
        <w:numPr>
          <w:ilvl w:val="0"/>
          <w:numId w:val="4"/>
        </w:numPr>
        <w:bidi/>
        <w:jc w:val="lowKashida"/>
        <w:rPr>
          <w:b/>
          <w:bCs/>
          <w:sz w:val="28"/>
          <w:szCs w:val="28"/>
          <w:u w:val="single"/>
        </w:rPr>
      </w:pPr>
      <w:r>
        <w:rPr>
          <w:rFonts w:hint="cs"/>
          <w:sz w:val="28"/>
          <w:szCs w:val="28"/>
          <w:rtl/>
          <w:lang w:bidi="fa-IR"/>
        </w:rPr>
        <w:t>ترتیب یک طرزالعمل جامع به اساس هدایت مقام عالی ریاست جمهوری اسلامی افغانستان.</w:t>
      </w:r>
    </w:p>
    <w:p w:rsidR="00E85B6F" w:rsidRPr="00E85B6F" w:rsidRDefault="00E85B6F" w:rsidP="00E85B6F">
      <w:pPr>
        <w:pStyle w:val="ListParagraph"/>
        <w:numPr>
          <w:ilvl w:val="0"/>
          <w:numId w:val="4"/>
        </w:numPr>
        <w:bidi/>
        <w:jc w:val="lowKashida"/>
        <w:rPr>
          <w:b/>
          <w:bCs/>
          <w:sz w:val="28"/>
          <w:szCs w:val="28"/>
          <w:u w:val="single"/>
        </w:rPr>
      </w:pPr>
      <w:r>
        <w:rPr>
          <w:rFonts w:hint="cs"/>
          <w:sz w:val="28"/>
          <w:szCs w:val="28"/>
          <w:rtl/>
          <w:lang w:bidi="fa-IR"/>
        </w:rPr>
        <w:t>ارائه طرح پیشنهادی وضع جریمه های نقدی برای آنعده اتباع خارجی که معیاد جواز کار شان تکمیل میباشد و یا آنعده اتباع داخلی و خارجی که فاقد جواز کار میباشند.</w:t>
      </w:r>
    </w:p>
    <w:p w:rsidR="00E85B6F" w:rsidRPr="00E85B6F" w:rsidRDefault="00E85B6F" w:rsidP="00E85B6F">
      <w:pPr>
        <w:pStyle w:val="ListParagraph"/>
        <w:numPr>
          <w:ilvl w:val="0"/>
          <w:numId w:val="4"/>
        </w:numPr>
        <w:bidi/>
        <w:jc w:val="lowKashida"/>
        <w:rPr>
          <w:b/>
          <w:bCs/>
          <w:sz w:val="28"/>
          <w:szCs w:val="28"/>
          <w:u w:val="single"/>
          <w:rtl/>
        </w:rPr>
      </w:pPr>
      <w:r>
        <w:rPr>
          <w:rFonts w:hint="cs"/>
          <w:sz w:val="28"/>
          <w:szCs w:val="28"/>
          <w:rtl/>
          <w:lang w:bidi="fa-IR"/>
        </w:rPr>
        <w:t>برگزاری جلسات متعدد پیرامون مکلفیت های اخذ جواز کار اتباع خارجی با نماینده گان ریاست محترم عمومی عواید وزارت مالیه، وزارت محترم امور خارجه، ریاست محترم عمومی امنیت ملی و ریاست محترم پاسپورت</w:t>
      </w:r>
      <w:r w:rsidR="001C3CEA">
        <w:rPr>
          <w:rFonts w:hint="cs"/>
          <w:sz w:val="28"/>
          <w:szCs w:val="28"/>
          <w:rtl/>
          <w:lang w:bidi="fa-IR"/>
        </w:rPr>
        <w:t xml:space="preserve"> که در چند موارد بحث و فیصله صورت گرفت از جمله پول قیمت جواز کار اتباع خارجی قراردادی های ناتو مبلغ 200 دالر امریکائی که قبلأ از طریق ریاست محترم پاسپورت شامل واردات دولت میگردید اکنون به اساس فیصله جلسه پول یاد شده منبعد از طریق حساب عواید وزارت کار و امور اجتماعی شامل واردات دولت گردد.</w:t>
      </w:r>
    </w:p>
    <w:p w:rsidR="009B3E31" w:rsidRPr="009B3E31" w:rsidRDefault="009B3E31" w:rsidP="001E506D">
      <w:pPr>
        <w:pStyle w:val="ListParagraph"/>
        <w:numPr>
          <w:ilvl w:val="0"/>
          <w:numId w:val="4"/>
        </w:numPr>
        <w:bidi/>
        <w:jc w:val="lowKashida"/>
        <w:rPr>
          <w:sz w:val="28"/>
          <w:szCs w:val="28"/>
        </w:rPr>
      </w:pPr>
      <w:r>
        <w:rPr>
          <w:rFonts w:ascii="Calibri" w:eastAsia="Calibri" w:hAnsi="Calibri" w:cs="Arial" w:hint="cs"/>
          <w:sz w:val="28"/>
          <w:szCs w:val="28"/>
          <w:rtl/>
        </w:rPr>
        <w:t>عیار نمودن سیستم سرور ریاست بشکل منظم.</w:t>
      </w:r>
    </w:p>
    <w:p w:rsidR="009B3E31" w:rsidRPr="009B3E31" w:rsidRDefault="009B3E31" w:rsidP="009B3E31">
      <w:pPr>
        <w:pStyle w:val="ListParagraph"/>
        <w:numPr>
          <w:ilvl w:val="0"/>
          <w:numId w:val="4"/>
        </w:numPr>
        <w:bidi/>
        <w:jc w:val="lowKashida"/>
        <w:rPr>
          <w:sz w:val="28"/>
          <w:szCs w:val="28"/>
        </w:rPr>
      </w:pPr>
      <w:r>
        <w:rPr>
          <w:rFonts w:ascii="Calibri" w:eastAsia="Calibri" w:hAnsi="Calibri" w:cs="Arial" w:hint="cs"/>
          <w:sz w:val="28"/>
          <w:szCs w:val="28"/>
          <w:rtl/>
        </w:rPr>
        <w:t>عیار نمودن اطاق سیستم به شکل معیار بین المللی.</w:t>
      </w:r>
    </w:p>
    <w:p w:rsidR="009B3E31" w:rsidRPr="009B3E31" w:rsidRDefault="009B3E31" w:rsidP="009B3E31">
      <w:pPr>
        <w:pStyle w:val="ListParagraph"/>
        <w:numPr>
          <w:ilvl w:val="0"/>
          <w:numId w:val="4"/>
        </w:numPr>
        <w:bidi/>
        <w:jc w:val="lowKashida"/>
        <w:rPr>
          <w:sz w:val="28"/>
          <w:szCs w:val="28"/>
        </w:rPr>
      </w:pPr>
      <w:r>
        <w:rPr>
          <w:rFonts w:ascii="Calibri" w:eastAsia="Calibri" w:hAnsi="Calibri" w:cs="Arial" w:hint="cs"/>
          <w:sz w:val="28"/>
          <w:szCs w:val="28"/>
          <w:rtl/>
        </w:rPr>
        <w:t>نصب نمودن ایرکندیشن (18000)جهت سرد ساختن سیستم سرور.</w:t>
      </w:r>
    </w:p>
    <w:p w:rsidR="004822E2" w:rsidRPr="00E85B6F" w:rsidRDefault="00F82AC0" w:rsidP="00E85B6F">
      <w:pPr>
        <w:pStyle w:val="ListParagraph"/>
        <w:numPr>
          <w:ilvl w:val="0"/>
          <w:numId w:val="4"/>
        </w:numPr>
        <w:bidi/>
        <w:jc w:val="lowKashida"/>
        <w:rPr>
          <w:sz w:val="28"/>
          <w:szCs w:val="28"/>
          <w:rtl/>
        </w:rPr>
      </w:pPr>
      <w:r>
        <w:rPr>
          <w:rFonts w:hint="cs"/>
          <w:sz w:val="28"/>
          <w:szCs w:val="28"/>
          <w:rtl/>
        </w:rPr>
        <w:t>رنگ مالی اطاق سیستم سرور</w:t>
      </w:r>
      <w:r w:rsidR="00E85B6F">
        <w:rPr>
          <w:rFonts w:hint="cs"/>
          <w:sz w:val="28"/>
          <w:szCs w:val="28"/>
          <w:rtl/>
        </w:rPr>
        <w:t>.</w:t>
      </w:r>
    </w:p>
    <w:p w:rsidR="00C4562F" w:rsidRPr="005123E4" w:rsidRDefault="00B55BFD" w:rsidP="00B55BFD">
      <w:pPr>
        <w:bidi/>
        <w:jc w:val="lowKashida"/>
        <w:rPr>
          <w:b/>
          <w:bCs/>
          <w:sz w:val="28"/>
          <w:szCs w:val="28"/>
          <w:u w:val="single"/>
          <w:rtl/>
        </w:rPr>
      </w:pPr>
      <w:r>
        <w:rPr>
          <w:rFonts w:hint="cs"/>
          <w:b/>
          <w:bCs/>
          <w:sz w:val="28"/>
          <w:szCs w:val="28"/>
          <w:u w:val="single"/>
          <w:rtl/>
        </w:rPr>
        <w:t xml:space="preserve">تشکیلات </w:t>
      </w:r>
      <w:r w:rsidR="00802EA0">
        <w:rPr>
          <w:rFonts w:hint="cs"/>
          <w:b/>
          <w:bCs/>
          <w:sz w:val="28"/>
          <w:szCs w:val="28"/>
          <w:u w:val="single"/>
          <w:rtl/>
        </w:rPr>
        <w:t>ریاست</w:t>
      </w:r>
      <w:r w:rsidR="00C4562F" w:rsidRPr="005123E4">
        <w:rPr>
          <w:rFonts w:hint="cs"/>
          <w:b/>
          <w:bCs/>
          <w:sz w:val="28"/>
          <w:szCs w:val="28"/>
          <w:u w:val="single"/>
          <w:rtl/>
        </w:rPr>
        <w:t>:</w:t>
      </w:r>
    </w:p>
    <w:p w:rsidR="006A03B8" w:rsidRPr="006A03B8" w:rsidRDefault="006A03B8" w:rsidP="00FF1D8E">
      <w:pPr>
        <w:pStyle w:val="ListParagraph"/>
        <w:numPr>
          <w:ilvl w:val="0"/>
          <w:numId w:val="6"/>
        </w:numPr>
        <w:bidi/>
        <w:jc w:val="lowKashida"/>
        <w:rPr>
          <w:sz w:val="28"/>
          <w:szCs w:val="28"/>
        </w:rPr>
      </w:pPr>
      <w:r>
        <w:rPr>
          <w:rFonts w:hint="cs"/>
          <w:sz w:val="28"/>
          <w:szCs w:val="28"/>
          <w:rtl/>
        </w:rPr>
        <w:t xml:space="preserve">تشکل ریاست توزیع جوازکار اتباع خارجی  </w:t>
      </w:r>
      <w:r w:rsidR="00E85B6F">
        <w:rPr>
          <w:rFonts w:hint="cs"/>
          <w:sz w:val="28"/>
          <w:szCs w:val="28"/>
          <w:rtl/>
        </w:rPr>
        <w:t xml:space="preserve">بست دوم ریاست </w:t>
      </w:r>
      <w:r w:rsidR="00400D49">
        <w:rPr>
          <w:rFonts w:hint="cs"/>
          <w:sz w:val="28"/>
          <w:szCs w:val="28"/>
          <w:rtl/>
        </w:rPr>
        <w:t>(</w:t>
      </w:r>
      <w:r w:rsidR="00E85B6F">
        <w:rPr>
          <w:rFonts w:hint="cs"/>
          <w:sz w:val="28"/>
          <w:szCs w:val="28"/>
          <w:rtl/>
        </w:rPr>
        <w:t>یک</w:t>
      </w:r>
      <w:r w:rsidR="00400D49">
        <w:rPr>
          <w:rFonts w:hint="cs"/>
          <w:sz w:val="28"/>
          <w:szCs w:val="28"/>
          <w:rtl/>
        </w:rPr>
        <w:t>)</w:t>
      </w:r>
      <w:r w:rsidR="00E85B6F">
        <w:rPr>
          <w:rFonts w:hint="cs"/>
          <w:sz w:val="28"/>
          <w:szCs w:val="28"/>
          <w:rtl/>
        </w:rPr>
        <w:t xml:space="preserve"> بست، بست سوم</w:t>
      </w:r>
      <w:r>
        <w:rPr>
          <w:rFonts w:hint="cs"/>
          <w:sz w:val="28"/>
          <w:szCs w:val="28"/>
          <w:rtl/>
        </w:rPr>
        <w:t xml:space="preserve"> </w:t>
      </w:r>
      <w:r w:rsidR="00E85B6F">
        <w:rPr>
          <w:rFonts w:hint="cs"/>
          <w:sz w:val="28"/>
          <w:szCs w:val="28"/>
          <w:rtl/>
        </w:rPr>
        <w:t>(2) بست،</w:t>
      </w:r>
      <w:r>
        <w:rPr>
          <w:rFonts w:hint="cs"/>
          <w:sz w:val="28"/>
          <w:szCs w:val="28"/>
          <w:rtl/>
        </w:rPr>
        <w:t xml:space="preserve"> </w:t>
      </w:r>
      <w:r w:rsidR="00E85B6F">
        <w:rPr>
          <w:rFonts w:hint="cs"/>
          <w:sz w:val="28"/>
          <w:szCs w:val="28"/>
          <w:rtl/>
        </w:rPr>
        <w:t xml:space="preserve">بست چهارم </w:t>
      </w:r>
      <w:r w:rsidR="00400D49">
        <w:rPr>
          <w:rFonts w:hint="cs"/>
          <w:sz w:val="28"/>
          <w:szCs w:val="28"/>
          <w:rtl/>
        </w:rPr>
        <w:t>(</w:t>
      </w:r>
      <w:r w:rsidR="00FF1D8E">
        <w:rPr>
          <w:rFonts w:hint="cs"/>
          <w:sz w:val="28"/>
          <w:szCs w:val="28"/>
          <w:rtl/>
        </w:rPr>
        <w:t>شش</w:t>
      </w:r>
      <w:r w:rsidR="00400D49">
        <w:rPr>
          <w:rFonts w:hint="cs"/>
          <w:sz w:val="28"/>
          <w:szCs w:val="28"/>
          <w:rtl/>
        </w:rPr>
        <w:t>)</w:t>
      </w:r>
      <w:r w:rsidR="00FF1D8E">
        <w:rPr>
          <w:rFonts w:hint="cs"/>
          <w:sz w:val="28"/>
          <w:szCs w:val="28"/>
          <w:rtl/>
        </w:rPr>
        <w:t xml:space="preserve"> </w:t>
      </w:r>
      <w:r w:rsidR="00E85B6F">
        <w:rPr>
          <w:rFonts w:hint="cs"/>
          <w:sz w:val="28"/>
          <w:szCs w:val="28"/>
          <w:rtl/>
        </w:rPr>
        <w:t>بست، بست پنجم</w:t>
      </w:r>
      <w:r w:rsidR="00FF1D8E">
        <w:rPr>
          <w:rFonts w:hint="cs"/>
          <w:sz w:val="28"/>
          <w:szCs w:val="28"/>
          <w:rtl/>
        </w:rPr>
        <w:t xml:space="preserve"> </w:t>
      </w:r>
      <w:r w:rsidR="00400D49">
        <w:rPr>
          <w:rFonts w:hint="cs"/>
          <w:sz w:val="28"/>
          <w:szCs w:val="28"/>
          <w:rtl/>
        </w:rPr>
        <w:t>(</w:t>
      </w:r>
      <w:r w:rsidR="00FF1D8E">
        <w:rPr>
          <w:rFonts w:hint="cs"/>
          <w:sz w:val="28"/>
          <w:szCs w:val="28"/>
          <w:rtl/>
        </w:rPr>
        <w:t>12</w:t>
      </w:r>
      <w:r w:rsidR="00400D49">
        <w:rPr>
          <w:rFonts w:hint="cs"/>
          <w:sz w:val="28"/>
          <w:szCs w:val="28"/>
          <w:rtl/>
        </w:rPr>
        <w:t>)</w:t>
      </w:r>
      <w:r w:rsidR="00E85B6F">
        <w:rPr>
          <w:rFonts w:hint="cs"/>
          <w:sz w:val="28"/>
          <w:szCs w:val="28"/>
          <w:rtl/>
        </w:rPr>
        <w:t xml:space="preserve"> بست.</w:t>
      </w:r>
    </w:p>
    <w:p w:rsidR="00802EA0" w:rsidRPr="00400D49" w:rsidRDefault="00DF0A26" w:rsidP="00400D49">
      <w:pPr>
        <w:pStyle w:val="ListParagraph"/>
        <w:numPr>
          <w:ilvl w:val="0"/>
          <w:numId w:val="6"/>
        </w:numPr>
        <w:bidi/>
        <w:jc w:val="lowKashida"/>
        <w:rPr>
          <w:sz w:val="28"/>
          <w:szCs w:val="28"/>
        </w:rPr>
      </w:pPr>
      <w:r>
        <w:rPr>
          <w:rFonts w:ascii="Calibri" w:eastAsia="Calibri" w:hAnsi="Calibri" w:cs="Arial" w:hint="cs"/>
          <w:sz w:val="28"/>
          <w:szCs w:val="28"/>
          <w:rtl/>
        </w:rPr>
        <w:t xml:space="preserve">تشکیل ریاست </w:t>
      </w:r>
      <w:r w:rsidR="00802EA0">
        <w:rPr>
          <w:rFonts w:ascii="Calibri" w:eastAsia="Calibri" w:hAnsi="Calibri" w:cs="Arial" w:hint="cs"/>
          <w:sz w:val="28"/>
          <w:szCs w:val="28"/>
          <w:rtl/>
        </w:rPr>
        <w:t>در سال مالی 1398</w:t>
      </w:r>
      <w:r w:rsidR="002307FC">
        <w:rPr>
          <w:rFonts w:ascii="Calibri" w:eastAsia="Calibri" w:hAnsi="Calibri" w:cs="Arial" w:hint="cs"/>
          <w:sz w:val="28"/>
          <w:szCs w:val="28"/>
          <w:rtl/>
        </w:rPr>
        <w:t xml:space="preserve"> بست های شش ارتقأ به بست های پنج نمود که بست های مدیریت دیتابیس، دیتاانتری و مدیریت عمومی جمع آوری گزارشات و ارتباط با ولایات ایجاد گردید.</w:t>
      </w:r>
    </w:p>
    <w:p w:rsidR="004822E2" w:rsidRPr="00C4562F" w:rsidRDefault="004822E2" w:rsidP="004822E2">
      <w:pPr>
        <w:bidi/>
        <w:jc w:val="lowKashida"/>
        <w:rPr>
          <w:sz w:val="28"/>
          <w:szCs w:val="28"/>
          <w:rtl/>
        </w:rPr>
      </w:pPr>
    </w:p>
    <w:p w:rsidR="004822E2" w:rsidRDefault="004822E2" w:rsidP="004822E2">
      <w:pPr>
        <w:bidi/>
        <w:jc w:val="lowKashida"/>
        <w:rPr>
          <w:b/>
          <w:bCs/>
          <w:sz w:val="28"/>
          <w:szCs w:val="28"/>
          <w:u w:val="single"/>
          <w:rtl/>
        </w:rPr>
      </w:pPr>
    </w:p>
    <w:p w:rsidR="000F15D0" w:rsidRDefault="000F15D0" w:rsidP="000F15D0">
      <w:pPr>
        <w:bidi/>
        <w:spacing w:line="360" w:lineRule="auto"/>
        <w:jc w:val="center"/>
        <w:rPr>
          <w:b/>
          <w:bCs/>
          <w:sz w:val="32"/>
          <w:szCs w:val="32"/>
          <w:rtl/>
          <w:lang w:bidi="fa-IR"/>
        </w:rPr>
      </w:pPr>
      <w:r w:rsidRPr="00243FDA">
        <w:rPr>
          <w:rFonts w:hint="cs"/>
          <w:b/>
          <w:bCs/>
          <w:sz w:val="32"/>
          <w:szCs w:val="32"/>
          <w:rtl/>
          <w:lang w:bidi="fa-IR"/>
        </w:rPr>
        <w:t>بااحترام</w:t>
      </w:r>
    </w:p>
    <w:p w:rsidR="00D55ED6" w:rsidRPr="00243FDA" w:rsidRDefault="00D55ED6" w:rsidP="00D55ED6">
      <w:pPr>
        <w:bidi/>
        <w:spacing w:line="360" w:lineRule="auto"/>
        <w:jc w:val="center"/>
        <w:rPr>
          <w:b/>
          <w:bCs/>
          <w:sz w:val="32"/>
          <w:szCs w:val="32"/>
          <w:rtl/>
          <w:lang w:bidi="fa-IR"/>
        </w:rPr>
      </w:pPr>
    </w:p>
    <w:p w:rsidR="000F15D0" w:rsidRPr="00243FDA" w:rsidRDefault="000F15D0" w:rsidP="007F44C6">
      <w:pPr>
        <w:bidi/>
        <w:spacing w:line="240" w:lineRule="auto"/>
        <w:jc w:val="center"/>
        <w:rPr>
          <w:b/>
          <w:bCs/>
          <w:sz w:val="32"/>
          <w:szCs w:val="32"/>
          <w:rtl/>
          <w:lang w:bidi="fa-IR"/>
        </w:rPr>
      </w:pPr>
      <w:r w:rsidRPr="00243FDA">
        <w:rPr>
          <w:rFonts w:hint="cs"/>
          <w:b/>
          <w:bCs/>
          <w:sz w:val="32"/>
          <w:szCs w:val="32"/>
          <w:rtl/>
          <w:lang w:bidi="fa-IR"/>
        </w:rPr>
        <w:t xml:space="preserve">  </w:t>
      </w:r>
      <w:r w:rsidR="007F44C6">
        <w:rPr>
          <w:rFonts w:hint="cs"/>
          <w:b/>
          <w:bCs/>
          <w:sz w:val="32"/>
          <w:szCs w:val="32"/>
          <w:rtl/>
          <w:lang w:bidi="fa-IR"/>
        </w:rPr>
        <w:t>احمد جاوید</w:t>
      </w:r>
      <w:r w:rsidRPr="00243FDA">
        <w:rPr>
          <w:rFonts w:hint="cs"/>
          <w:b/>
          <w:bCs/>
          <w:sz w:val="32"/>
          <w:szCs w:val="32"/>
          <w:rtl/>
          <w:lang w:bidi="fa-IR"/>
        </w:rPr>
        <w:t xml:space="preserve"> "</w:t>
      </w:r>
      <w:r w:rsidR="007F44C6">
        <w:rPr>
          <w:rFonts w:hint="cs"/>
          <w:b/>
          <w:bCs/>
          <w:sz w:val="32"/>
          <w:szCs w:val="32"/>
          <w:rtl/>
          <w:lang w:bidi="fa-IR"/>
        </w:rPr>
        <w:t>فرهیخته</w:t>
      </w:r>
      <w:r w:rsidRPr="00243FDA">
        <w:rPr>
          <w:rFonts w:hint="cs"/>
          <w:b/>
          <w:bCs/>
          <w:sz w:val="32"/>
          <w:szCs w:val="32"/>
          <w:rtl/>
          <w:lang w:bidi="fa-IR"/>
        </w:rPr>
        <w:t>"</w:t>
      </w:r>
    </w:p>
    <w:p w:rsidR="003A2082" w:rsidRPr="000F15D0" w:rsidRDefault="00B2691E" w:rsidP="000F15D0">
      <w:pPr>
        <w:bidi/>
        <w:spacing w:line="240" w:lineRule="auto"/>
        <w:jc w:val="center"/>
        <w:rPr>
          <w:b/>
          <w:bCs/>
          <w:sz w:val="28"/>
          <w:szCs w:val="28"/>
          <w:rtl/>
          <w:lang w:bidi="fa-IR"/>
        </w:rPr>
      </w:pPr>
      <w:r>
        <w:rPr>
          <w:rFonts w:hint="cs"/>
          <w:b/>
          <w:bCs/>
          <w:sz w:val="32"/>
          <w:szCs w:val="32"/>
          <w:rtl/>
          <w:lang w:bidi="fa-IR"/>
        </w:rPr>
        <w:t>رئیس توزیع جواز</w:t>
      </w:r>
      <w:r w:rsidR="007F44C6">
        <w:rPr>
          <w:rFonts w:hint="cs"/>
          <w:b/>
          <w:bCs/>
          <w:sz w:val="32"/>
          <w:szCs w:val="32"/>
          <w:rtl/>
          <w:lang w:bidi="fa-IR"/>
        </w:rPr>
        <w:t>کار اتباع خارجی</w:t>
      </w:r>
    </w:p>
    <w:p w:rsidR="003A2082" w:rsidRDefault="003A2082" w:rsidP="00A66693">
      <w:pPr>
        <w:bidi/>
        <w:spacing w:after="0"/>
        <w:jc w:val="lowKashida"/>
        <w:rPr>
          <w:sz w:val="36"/>
          <w:szCs w:val="36"/>
          <w:rtl/>
          <w:lang w:bidi="fa-IR"/>
        </w:rPr>
      </w:pPr>
    </w:p>
    <w:p w:rsidR="00061161" w:rsidRDefault="00061161" w:rsidP="00A66693">
      <w:pPr>
        <w:bidi/>
        <w:spacing w:after="0"/>
        <w:jc w:val="lowKashida"/>
        <w:rPr>
          <w:sz w:val="36"/>
          <w:szCs w:val="36"/>
          <w:rtl/>
          <w:lang w:bidi="fa-IR"/>
        </w:rPr>
      </w:pPr>
    </w:p>
    <w:p w:rsidR="00F66770" w:rsidRDefault="00F66770" w:rsidP="00A66693">
      <w:pPr>
        <w:bidi/>
        <w:spacing w:after="0"/>
        <w:jc w:val="lowKashida"/>
        <w:rPr>
          <w:sz w:val="36"/>
          <w:szCs w:val="36"/>
          <w:rtl/>
          <w:lang w:bidi="fa-IR"/>
        </w:rPr>
      </w:pPr>
    </w:p>
    <w:p w:rsidR="00F66770" w:rsidRDefault="00F66770" w:rsidP="00A66693">
      <w:pPr>
        <w:bidi/>
        <w:spacing w:after="0"/>
        <w:jc w:val="lowKashida"/>
        <w:rPr>
          <w:sz w:val="36"/>
          <w:szCs w:val="36"/>
          <w:rtl/>
          <w:lang w:bidi="fa-IR"/>
        </w:rPr>
      </w:pPr>
    </w:p>
    <w:p w:rsidR="00567881" w:rsidRPr="0061496F" w:rsidRDefault="00567881" w:rsidP="00A66693">
      <w:pPr>
        <w:tabs>
          <w:tab w:val="left" w:pos="7215"/>
        </w:tabs>
        <w:bidi/>
        <w:spacing w:after="0"/>
        <w:jc w:val="lowKashida"/>
        <w:rPr>
          <w:sz w:val="36"/>
          <w:szCs w:val="36"/>
          <w:lang w:bidi="fa-IR"/>
        </w:rPr>
      </w:pPr>
    </w:p>
    <w:sectPr w:rsidR="00567881" w:rsidRPr="0061496F" w:rsidSect="00A666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7B" w:rsidRDefault="004C4F7B" w:rsidP="00127BD3">
      <w:pPr>
        <w:spacing w:after="0" w:line="240" w:lineRule="auto"/>
      </w:pPr>
      <w:r>
        <w:separator/>
      </w:r>
    </w:p>
  </w:endnote>
  <w:endnote w:type="continuationSeparator" w:id="0">
    <w:p w:rsidR="004C4F7B" w:rsidRDefault="004C4F7B" w:rsidP="0012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7B" w:rsidRDefault="004C4F7B" w:rsidP="00127BD3">
      <w:pPr>
        <w:spacing w:after="0" w:line="240" w:lineRule="auto"/>
      </w:pPr>
      <w:r>
        <w:separator/>
      </w:r>
    </w:p>
  </w:footnote>
  <w:footnote w:type="continuationSeparator" w:id="0">
    <w:p w:rsidR="004C4F7B" w:rsidRDefault="004C4F7B" w:rsidP="00127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302"/>
    <w:multiLevelType w:val="hybridMultilevel"/>
    <w:tmpl w:val="C342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2662"/>
    <w:multiLevelType w:val="hybridMultilevel"/>
    <w:tmpl w:val="84B46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A03756"/>
    <w:multiLevelType w:val="hybridMultilevel"/>
    <w:tmpl w:val="8728A9B2"/>
    <w:lvl w:ilvl="0" w:tplc="893A1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95403"/>
    <w:multiLevelType w:val="hybridMultilevel"/>
    <w:tmpl w:val="54C68AF8"/>
    <w:lvl w:ilvl="0" w:tplc="C3D43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D1C9C"/>
    <w:multiLevelType w:val="hybridMultilevel"/>
    <w:tmpl w:val="C342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44F03"/>
    <w:multiLevelType w:val="hybridMultilevel"/>
    <w:tmpl w:val="86BEB3B4"/>
    <w:lvl w:ilvl="0" w:tplc="926A74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27BD3"/>
    <w:rsid w:val="00003C9A"/>
    <w:rsid w:val="0002228D"/>
    <w:rsid w:val="000452A4"/>
    <w:rsid w:val="0004763A"/>
    <w:rsid w:val="00047B00"/>
    <w:rsid w:val="00061161"/>
    <w:rsid w:val="0007402E"/>
    <w:rsid w:val="00076567"/>
    <w:rsid w:val="00083E53"/>
    <w:rsid w:val="000908F4"/>
    <w:rsid w:val="000912C0"/>
    <w:rsid w:val="000B0CE8"/>
    <w:rsid w:val="000C2553"/>
    <w:rsid w:val="000D2127"/>
    <w:rsid w:val="000D5E3C"/>
    <w:rsid w:val="000E6C44"/>
    <w:rsid w:val="000E7ACA"/>
    <w:rsid w:val="000F15D0"/>
    <w:rsid w:val="00110403"/>
    <w:rsid w:val="00123290"/>
    <w:rsid w:val="00127BD3"/>
    <w:rsid w:val="0015186C"/>
    <w:rsid w:val="00156468"/>
    <w:rsid w:val="00161E7F"/>
    <w:rsid w:val="00161FD2"/>
    <w:rsid w:val="00174468"/>
    <w:rsid w:val="00182817"/>
    <w:rsid w:val="00182AE4"/>
    <w:rsid w:val="0019010E"/>
    <w:rsid w:val="001A2E9C"/>
    <w:rsid w:val="001A4870"/>
    <w:rsid w:val="001A4A6B"/>
    <w:rsid w:val="001C1758"/>
    <w:rsid w:val="001C3CEA"/>
    <w:rsid w:val="001C45F2"/>
    <w:rsid w:val="001D622E"/>
    <w:rsid w:val="001E29B4"/>
    <w:rsid w:val="001E457B"/>
    <w:rsid w:val="001E506D"/>
    <w:rsid w:val="001F7037"/>
    <w:rsid w:val="0020087F"/>
    <w:rsid w:val="00207D0E"/>
    <w:rsid w:val="002211BB"/>
    <w:rsid w:val="002307FC"/>
    <w:rsid w:val="00234D4C"/>
    <w:rsid w:val="0024474E"/>
    <w:rsid w:val="002C0B5C"/>
    <w:rsid w:val="002D0BD7"/>
    <w:rsid w:val="002F7C25"/>
    <w:rsid w:val="00307E9A"/>
    <w:rsid w:val="003125D3"/>
    <w:rsid w:val="00325D6A"/>
    <w:rsid w:val="00331190"/>
    <w:rsid w:val="00331458"/>
    <w:rsid w:val="00336037"/>
    <w:rsid w:val="0034178C"/>
    <w:rsid w:val="00350D37"/>
    <w:rsid w:val="00357099"/>
    <w:rsid w:val="003607FA"/>
    <w:rsid w:val="0036178C"/>
    <w:rsid w:val="00361AC9"/>
    <w:rsid w:val="00363AE0"/>
    <w:rsid w:val="003711FE"/>
    <w:rsid w:val="00372B52"/>
    <w:rsid w:val="00373D34"/>
    <w:rsid w:val="0037530E"/>
    <w:rsid w:val="00382BCD"/>
    <w:rsid w:val="003857B9"/>
    <w:rsid w:val="00386170"/>
    <w:rsid w:val="00391698"/>
    <w:rsid w:val="0039413F"/>
    <w:rsid w:val="00396510"/>
    <w:rsid w:val="003A06C1"/>
    <w:rsid w:val="003A1DE3"/>
    <w:rsid w:val="003A2082"/>
    <w:rsid w:val="003A55CA"/>
    <w:rsid w:val="003A70A4"/>
    <w:rsid w:val="003C03C2"/>
    <w:rsid w:val="003D7761"/>
    <w:rsid w:val="003E02DE"/>
    <w:rsid w:val="0040013B"/>
    <w:rsid w:val="00400D49"/>
    <w:rsid w:val="00410C20"/>
    <w:rsid w:val="00415D6E"/>
    <w:rsid w:val="0043414D"/>
    <w:rsid w:val="00440CC2"/>
    <w:rsid w:val="004461ED"/>
    <w:rsid w:val="00450336"/>
    <w:rsid w:val="00456DA7"/>
    <w:rsid w:val="00462955"/>
    <w:rsid w:val="004679E9"/>
    <w:rsid w:val="004822E2"/>
    <w:rsid w:val="0049484B"/>
    <w:rsid w:val="004B2484"/>
    <w:rsid w:val="004B3D82"/>
    <w:rsid w:val="004C4EB9"/>
    <w:rsid w:val="004C4F7B"/>
    <w:rsid w:val="004C7BFE"/>
    <w:rsid w:val="004D6C9F"/>
    <w:rsid w:val="004E0B11"/>
    <w:rsid w:val="00511A26"/>
    <w:rsid w:val="005123E4"/>
    <w:rsid w:val="0051263A"/>
    <w:rsid w:val="005155EA"/>
    <w:rsid w:val="00524DA8"/>
    <w:rsid w:val="0055163C"/>
    <w:rsid w:val="00567881"/>
    <w:rsid w:val="005874B0"/>
    <w:rsid w:val="005874FC"/>
    <w:rsid w:val="00595939"/>
    <w:rsid w:val="005A5A09"/>
    <w:rsid w:val="005A72B5"/>
    <w:rsid w:val="005B03AA"/>
    <w:rsid w:val="005B4FD1"/>
    <w:rsid w:val="005C1674"/>
    <w:rsid w:val="005C5D9A"/>
    <w:rsid w:val="005D67E4"/>
    <w:rsid w:val="005E44E8"/>
    <w:rsid w:val="005F4B66"/>
    <w:rsid w:val="006079A7"/>
    <w:rsid w:val="0061496F"/>
    <w:rsid w:val="006234E8"/>
    <w:rsid w:val="00623770"/>
    <w:rsid w:val="00624A6B"/>
    <w:rsid w:val="006274A9"/>
    <w:rsid w:val="00630817"/>
    <w:rsid w:val="00634A48"/>
    <w:rsid w:val="0065085F"/>
    <w:rsid w:val="00667A2F"/>
    <w:rsid w:val="00667F20"/>
    <w:rsid w:val="006723A5"/>
    <w:rsid w:val="00687396"/>
    <w:rsid w:val="0069094A"/>
    <w:rsid w:val="00690A77"/>
    <w:rsid w:val="006A03B8"/>
    <w:rsid w:val="006A797B"/>
    <w:rsid w:val="006A7F28"/>
    <w:rsid w:val="006B331F"/>
    <w:rsid w:val="006B5818"/>
    <w:rsid w:val="006D6FCB"/>
    <w:rsid w:val="006F6157"/>
    <w:rsid w:val="006F6321"/>
    <w:rsid w:val="00701074"/>
    <w:rsid w:val="00725E05"/>
    <w:rsid w:val="0072727A"/>
    <w:rsid w:val="00744FB5"/>
    <w:rsid w:val="00753A71"/>
    <w:rsid w:val="007563F0"/>
    <w:rsid w:val="00774A3C"/>
    <w:rsid w:val="007930DB"/>
    <w:rsid w:val="007A4ABA"/>
    <w:rsid w:val="007D5BE4"/>
    <w:rsid w:val="007F44C6"/>
    <w:rsid w:val="007F539A"/>
    <w:rsid w:val="00800B14"/>
    <w:rsid w:val="00802EA0"/>
    <w:rsid w:val="00826349"/>
    <w:rsid w:val="00846ADF"/>
    <w:rsid w:val="0088175A"/>
    <w:rsid w:val="0088208A"/>
    <w:rsid w:val="008820A3"/>
    <w:rsid w:val="00884743"/>
    <w:rsid w:val="008A352F"/>
    <w:rsid w:val="008C0BCF"/>
    <w:rsid w:val="008C1FBA"/>
    <w:rsid w:val="00901709"/>
    <w:rsid w:val="00905670"/>
    <w:rsid w:val="0091186C"/>
    <w:rsid w:val="00914865"/>
    <w:rsid w:val="00916BE0"/>
    <w:rsid w:val="00916DD1"/>
    <w:rsid w:val="00920A17"/>
    <w:rsid w:val="00920FE4"/>
    <w:rsid w:val="0093446A"/>
    <w:rsid w:val="009403C0"/>
    <w:rsid w:val="00940672"/>
    <w:rsid w:val="00985C5E"/>
    <w:rsid w:val="00990A59"/>
    <w:rsid w:val="00993087"/>
    <w:rsid w:val="00994DA4"/>
    <w:rsid w:val="00994F95"/>
    <w:rsid w:val="00996116"/>
    <w:rsid w:val="009B32DF"/>
    <w:rsid w:val="009B3995"/>
    <w:rsid w:val="009B3E31"/>
    <w:rsid w:val="009C0072"/>
    <w:rsid w:val="009C638D"/>
    <w:rsid w:val="009D32C8"/>
    <w:rsid w:val="009E106C"/>
    <w:rsid w:val="009E21D9"/>
    <w:rsid w:val="00A07355"/>
    <w:rsid w:val="00A20E98"/>
    <w:rsid w:val="00A231C1"/>
    <w:rsid w:val="00A24000"/>
    <w:rsid w:val="00A35D7F"/>
    <w:rsid w:val="00A6043A"/>
    <w:rsid w:val="00A60863"/>
    <w:rsid w:val="00A655E0"/>
    <w:rsid w:val="00A66693"/>
    <w:rsid w:val="00A90644"/>
    <w:rsid w:val="00A95701"/>
    <w:rsid w:val="00AA0144"/>
    <w:rsid w:val="00AA1B88"/>
    <w:rsid w:val="00AA4B2C"/>
    <w:rsid w:val="00AB5CFB"/>
    <w:rsid w:val="00AC1F2E"/>
    <w:rsid w:val="00AC7F44"/>
    <w:rsid w:val="00AE0D08"/>
    <w:rsid w:val="00AE77D5"/>
    <w:rsid w:val="00AF32B6"/>
    <w:rsid w:val="00AF5719"/>
    <w:rsid w:val="00B01379"/>
    <w:rsid w:val="00B1169B"/>
    <w:rsid w:val="00B13644"/>
    <w:rsid w:val="00B2691E"/>
    <w:rsid w:val="00B33488"/>
    <w:rsid w:val="00B54333"/>
    <w:rsid w:val="00B55BFD"/>
    <w:rsid w:val="00B56905"/>
    <w:rsid w:val="00B6196C"/>
    <w:rsid w:val="00B6213D"/>
    <w:rsid w:val="00B77914"/>
    <w:rsid w:val="00B82F80"/>
    <w:rsid w:val="00B906D9"/>
    <w:rsid w:val="00B9106A"/>
    <w:rsid w:val="00B95E43"/>
    <w:rsid w:val="00B97B82"/>
    <w:rsid w:val="00BA580A"/>
    <w:rsid w:val="00BA6454"/>
    <w:rsid w:val="00BA748F"/>
    <w:rsid w:val="00BB2E0B"/>
    <w:rsid w:val="00BB67DE"/>
    <w:rsid w:val="00BC0197"/>
    <w:rsid w:val="00BE3C90"/>
    <w:rsid w:val="00BF153E"/>
    <w:rsid w:val="00BF1D81"/>
    <w:rsid w:val="00C20006"/>
    <w:rsid w:val="00C33A58"/>
    <w:rsid w:val="00C44EAB"/>
    <w:rsid w:val="00C4562F"/>
    <w:rsid w:val="00C45F43"/>
    <w:rsid w:val="00C45F98"/>
    <w:rsid w:val="00C553EE"/>
    <w:rsid w:val="00C63108"/>
    <w:rsid w:val="00CA0A4A"/>
    <w:rsid w:val="00CA3FF5"/>
    <w:rsid w:val="00CF47AF"/>
    <w:rsid w:val="00D03AE7"/>
    <w:rsid w:val="00D15EC5"/>
    <w:rsid w:val="00D16D75"/>
    <w:rsid w:val="00D1716D"/>
    <w:rsid w:val="00D2037D"/>
    <w:rsid w:val="00D3518B"/>
    <w:rsid w:val="00D420AC"/>
    <w:rsid w:val="00D5093B"/>
    <w:rsid w:val="00D55ED6"/>
    <w:rsid w:val="00D631E7"/>
    <w:rsid w:val="00D64EC7"/>
    <w:rsid w:val="00D72C65"/>
    <w:rsid w:val="00D84E2B"/>
    <w:rsid w:val="00DA3238"/>
    <w:rsid w:val="00DA3BF8"/>
    <w:rsid w:val="00DB2A04"/>
    <w:rsid w:val="00DC0B39"/>
    <w:rsid w:val="00DD3627"/>
    <w:rsid w:val="00DD53FC"/>
    <w:rsid w:val="00DE33FB"/>
    <w:rsid w:val="00DF0A26"/>
    <w:rsid w:val="00DF3B4F"/>
    <w:rsid w:val="00DF7110"/>
    <w:rsid w:val="00E04135"/>
    <w:rsid w:val="00E113E1"/>
    <w:rsid w:val="00E12F4F"/>
    <w:rsid w:val="00E24500"/>
    <w:rsid w:val="00E3265C"/>
    <w:rsid w:val="00E40CCC"/>
    <w:rsid w:val="00E43588"/>
    <w:rsid w:val="00E52D2C"/>
    <w:rsid w:val="00E71427"/>
    <w:rsid w:val="00E82BEA"/>
    <w:rsid w:val="00E85B6F"/>
    <w:rsid w:val="00EB3B5D"/>
    <w:rsid w:val="00EC0BA8"/>
    <w:rsid w:val="00EC450F"/>
    <w:rsid w:val="00EC597A"/>
    <w:rsid w:val="00ED0C49"/>
    <w:rsid w:val="00EE45E5"/>
    <w:rsid w:val="00EF36DA"/>
    <w:rsid w:val="00F03B86"/>
    <w:rsid w:val="00F0425E"/>
    <w:rsid w:val="00F06DFD"/>
    <w:rsid w:val="00F100C1"/>
    <w:rsid w:val="00F21783"/>
    <w:rsid w:val="00F4687A"/>
    <w:rsid w:val="00F53D77"/>
    <w:rsid w:val="00F574FA"/>
    <w:rsid w:val="00F578EE"/>
    <w:rsid w:val="00F63F80"/>
    <w:rsid w:val="00F64977"/>
    <w:rsid w:val="00F66770"/>
    <w:rsid w:val="00F80853"/>
    <w:rsid w:val="00F8097C"/>
    <w:rsid w:val="00F82812"/>
    <w:rsid w:val="00F82AC0"/>
    <w:rsid w:val="00F962EC"/>
    <w:rsid w:val="00FA63E1"/>
    <w:rsid w:val="00FC52C7"/>
    <w:rsid w:val="00FC646E"/>
    <w:rsid w:val="00FD5450"/>
    <w:rsid w:val="00FE0504"/>
    <w:rsid w:val="00FF1D8E"/>
    <w:rsid w:val="00FF4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65208-8811-4697-A376-999BAA3B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D3"/>
  </w:style>
  <w:style w:type="paragraph" w:styleId="Footer">
    <w:name w:val="footer"/>
    <w:basedOn w:val="Normal"/>
    <w:link w:val="FooterChar"/>
    <w:uiPriority w:val="99"/>
    <w:unhideWhenUsed/>
    <w:rsid w:val="0012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D3"/>
  </w:style>
  <w:style w:type="table" w:styleId="TableGrid">
    <w:name w:val="Table Grid"/>
    <w:basedOn w:val="TableNormal"/>
    <w:uiPriority w:val="59"/>
    <w:rsid w:val="00994D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24DA8"/>
    <w:pPr>
      <w:ind w:left="720"/>
      <w:contextualSpacing/>
    </w:pPr>
  </w:style>
  <w:style w:type="paragraph" w:styleId="BalloonText">
    <w:name w:val="Balloon Text"/>
    <w:basedOn w:val="Normal"/>
    <w:link w:val="BalloonTextChar"/>
    <w:uiPriority w:val="99"/>
    <w:semiHidden/>
    <w:unhideWhenUsed/>
    <w:rsid w:val="00400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449F-D5A8-4D46-98A7-9AEF7F9E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dc:creator>
  <cp:lastModifiedBy>Windows User</cp:lastModifiedBy>
  <cp:revision>411</cp:revision>
  <cp:lastPrinted>2018-11-23T04:07:00Z</cp:lastPrinted>
  <dcterms:created xsi:type="dcterms:W3CDTF">2015-12-26T08:11:00Z</dcterms:created>
  <dcterms:modified xsi:type="dcterms:W3CDTF">2018-11-23T04:08:00Z</dcterms:modified>
</cp:coreProperties>
</file>